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7777777" w:rsidR="00227B33" w:rsidRDefault="00227B33" w:rsidP="00E435C7">
      <w:pPr>
        <w:pStyle w:val="NoSpacing"/>
        <w:jc w:val="center"/>
        <w:rPr>
          <w:rFonts w:cstheme="minorHAnsi"/>
          <w:b/>
          <w:sz w:val="24"/>
          <w:szCs w:val="24"/>
        </w:rPr>
      </w:pPr>
    </w:p>
    <w:p w14:paraId="247CF1A6" w14:textId="7FD4C812"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8A0B1A">
        <w:rPr>
          <w:rFonts w:cstheme="minorHAnsi"/>
          <w:b/>
          <w:sz w:val="24"/>
          <w:szCs w:val="24"/>
        </w:rPr>
        <w:t>25</w:t>
      </w:r>
      <w:r w:rsidR="00596187" w:rsidRPr="00596187">
        <w:rPr>
          <w:rFonts w:cstheme="minorHAnsi"/>
          <w:b/>
          <w:sz w:val="24"/>
          <w:szCs w:val="24"/>
          <w:vertAlign w:val="superscript"/>
        </w:rPr>
        <w:t>th</w:t>
      </w:r>
      <w:r w:rsidR="00596187">
        <w:rPr>
          <w:rFonts w:cstheme="minorHAnsi"/>
          <w:b/>
          <w:sz w:val="24"/>
          <w:szCs w:val="24"/>
        </w:rPr>
        <w:t xml:space="preserve"> </w:t>
      </w:r>
      <w:r w:rsidR="00EA68B9">
        <w:rPr>
          <w:rFonts w:cstheme="minorHAnsi"/>
          <w:b/>
          <w:sz w:val="24"/>
          <w:szCs w:val="24"/>
        </w:rPr>
        <w:t>Ma</w:t>
      </w:r>
      <w:r w:rsidR="008A0B1A">
        <w:rPr>
          <w:rFonts w:cstheme="minorHAnsi"/>
          <w:b/>
          <w:sz w:val="24"/>
          <w:szCs w:val="24"/>
        </w:rPr>
        <w:t>y</w:t>
      </w:r>
      <w:r w:rsidRPr="007D3827">
        <w:rPr>
          <w:rFonts w:cstheme="minorHAnsi"/>
          <w:b/>
          <w:sz w:val="24"/>
          <w:szCs w:val="24"/>
        </w:rPr>
        <w:t xml:space="preserve"> 20</w:t>
      </w:r>
      <w:r w:rsidR="006A622D" w:rsidRPr="007D3827">
        <w:rPr>
          <w:rFonts w:cstheme="minorHAnsi"/>
          <w:b/>
          <w:sz w:val="24"/>
          <w:szCs w:val="24"/>
        </w:rPr>
        <w:t>2</w:t>
      </w:r>
      <w:r w:rsidR="008A0B1A">
        <w:rPr>
          <w:rFonts w:cstheme="minorHAnsi"/>
          <w:b/>
          <w:sz w:val="24"/>
          <w:szCs w:val="24"/>
        </w:rPr>
        <w:t>2</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41D16AF5"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Henry Martin;</w:t>
      </w:r>
      <w:r w:rsidR="00900CD3" w:rsidRPr="00900CD3">
        <w:t xml:space="preserve"> </w:t>
      </w:r>
      <w:r w:rsidR="00900CD3">
        <w:t>Bert Batty;</w:t>
      </w:r>
      <w:r w:rsidR="00900CD3">
        <w:rPr>
          <w:rFonts w:cstheme="minorHAnsi"/>
        </w:rPr>
        <w:t xml:space="preserve"> Andrea Huxley</w:t>
      </w:r>
      <w:r w:rsidR="00E010D4">
        <w:rPr>
          <w:rFonts w:cstheme="minorHAnsi"/>
          <w:bCs/>
        </w:rPr>
        <w:t>.</w:t>
      </w:r>
      <w:r w:rsidRPr="00A92932">
        <w:rPr>
          <w:rFonts w:cstheme="minorHAnsi"/>
          <w:b/>
        </w:rPr>
        <w:br/>
      </w:r>
      <w:r w:rsidR="00EA1462">
        <w:rPr>
          <w:rFonts w:cstheme="minorHAnsi"/>
          <w:b/>
        </w:rPr>
        <w:t xml:space="preserve"> </w:t>
      </w:r>
    </w:p>
    <w:p w14:paraId="33DEB213" w14:textId="0B06F322"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EA68B9">
        <w:rPr>
          <w:rFonts w:cstheme="minorHAnsi"/>
          <w:bCs/>
        </w:rPr>
        <w:t xml:space="preserve">County Cllr. Margaret Squires; </w:t>
      </w:r>
      <w:r w:rsidR="00150550">
        <w:t xml:space="preserve">District Cllr. Clive </w:t>
      </w:r>
      <w:proofErr w:type="spellStart"/>
      <w:r w:rsidR="00150550">
        <w:t>Eginton</w:t>
      </w:r>
      <w:proofErr w:type="spellEnd"/>
      <w:r w:rsidR="00EA68B9">
        <w:t xml:space="preserve"> (from 8.10pm)</w:t>
      </w:r>
    </w:p>
    <w:p w14:paraId="7A9725B5" w14:textId="77777777" w:rsidR="00E70922" w:rsidRPr="00A92932" w:rsidRDefault="00E70922" w:rsidP="00795C96">
      <w:pPr>
        <w:pStyle w:val="NoSpacing"/>
        <w:rPr>
          <w:rFonts w:cstheme="minorHAnsi"/>
        </w:rPr>
      </w:pPr>
    </w:p>
    <w:p w14:paraId="150D364B" w14:textId="12BFD81C"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r w:rsidR="00756F29">
        <w:rPr>
          <w:rFonts w:cstheme="minorHAnsi"/>
        </w:rPr>
        <w:t>; 2 Prospective Councillors</w:t>
      </w:r>
    </w:p>
    <w:p w14:paraId="37010005" w14:textId="69DD6473" w:rsidR="00795C96" w:rsidRPr="00A92932" w:rsidRDefault="00795C96" w:rsidP="00795C96">
      <w:pPr>
        <w:pStyle w:val="NoSpacing"/>
        <w:rPr>
          <w:rFonts w:cstheme="minorHAnsi"/>
          <w:i/>
        </w:rPr>
      </w:pPr>
      <w:r w:rsidRPr="00A92932">
        <w:rPr>
          <w:rFonts w:cstheme="minorHAnsi"/>
        </w:rPr>
        <w:br/>
      </w:r>
      <w:r w:rsidR="00EA68B9">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4DBFB2FD"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4E428068" w14:textId="6844F038" w:rsidR="008A0B1A" w:rsidRDefault="008A0B1A"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480"/>
      </w:tblGrid>
      <w:tr w:rsidR="008A0B1A" w:rsidRPr="00810F37" w14:paraId="6780A002" w14:textId="77777777" w:rsidTr="004673B7">
        <w:tc>
          <w:tcPr>
            <w:tcW w:w="1276" w:type="dxa"/>
          </w:tcPr>
          <w:p w14:paraId="6DB162D6" w14:textId="77777777" w:rsidR="008A0B1A" w:rsidRPr="00810F37" w:rsidRDefault="008A0B1A" w:rsidP="004673B7">
            <w:pPr>
              <w:spacing w:before="1"/>
              <w:jc w:val="center"/>
              <w:rPr>
                <w:rFonts w:cstheme="minorHAnsi"/>
                <w:b/>
              </w:rPr>
            </w:pPr>
            <w:r w:rsidRPr="00810F37">
              <w:rPr>
                <w:rFonts w:cstheme="minorHAnsi"/>
                <w:b/>
              </w:rPr>
              <w:t>2223-001</w:t>
            </w:r>
          </w:p>
        </w:tc>
        <w:tc>
          <w:tcPr>
            <w:tcW w:w="8480" w:type="dxa"/>
          </w:tcPr>
          <w:p w14:paraId="4929A354" w14:textId="77777777" w:rsidR="008A0B1A" w:rsidRPr="00810F37" w:rsidRDefault="008A0B1A" w:rsidP="004673B7">
            <w:pPr>
              <w:spacing w:before="1"/>
              <w:rPr>
                <w:rFonts w:cstheme="minorHAnsi"/>
                <w:b/>
              </w:rPr>
            </w:pPr>
            <w:r w:rsidRPr="00810F37">
              <w:rPr>
                <w:rFonts w:cstheme="minorHAnsi"/>
                <w:b/>
              </w:rPr>
              <w:t>ELECTION OF CHAIRMAN &amp; VICE-CHAIRMAN</w:t>
            </w:r>
          </w:p>
          <w:p w14:paraId="12B67FCA" w14:textId="77777777" w:rsidR="008A0B1A" w:rsidRDefault="0090510B" w:rsidP="0090510B">
            <w:pPr>
              <w:spacing w:before="1"/>
              <w:rPr>
                <w:rFonts w:cstheme="minorHAnsi"/>
                <w:bCs/>
              </w:rPr>
            </w:pPr>
            <w:r>
              <w:rPr>
                <w:rFonts w:cstheme="minorHAnsi"/>
                <w:bCs/>
              </w:rPr>
              <w:t xml:space="preserve">On a proposal by Cllr. Martin, seconded by Cllr. Batty, </w:t>
            </w:r>
            <w:r>
              <w:rPr>
                <w:rFonts w:cstheme="minorHAnsi"/>
                <w:b/>
              </w:rPr>
              <w:t>Steve Godly</w:t>
            </w:r>
            <w:r>
              <w:rPr>
                <w:rFonts w:cstheme="minorHAnsi"/>
                <w:bCs/>
              </w:rPr>
              <w:t xml:space="preserve"> was re-elected as </w:t>
            </w:r>
            <w:r>
              <w:rPr>
                <w:rFonts w:cstheme="minorHAnsi"/>
                <w:b/>
              </w:rPr>
              <w:t>Chairman</w:t>
            </w:r>
            <w:r>
              <w:rPr>
                <w:rFonts w:cstheme="minorHAnsi"/>
                <w:bCs/>
              </w:rPr>
              <w:t xml:space="preserve"> for the coming year.</w:t>
            </w:r>
          </w:p>
          <w:p w14:paraId="0BA8F5F0" w14:textId="77777777" w:rsidR="0090510B" w:rsidRDefault="0090510B" w:rsidP="0090510B">
            <w:pPr>
              <w:spacing w:before="1"/>
              <w:rPr>
                <w:rFonts w:cstheme="minorHAnsi"/>
                <w:bCs/>
              </w:rPr>
            </w:pPr>
          </w:p>
          <w:p w14:paraId="18C00C71" w14:textId="77777777" w:rsidR="0090510B" w:rsidRDefault="0090510B" w:rsidP="0090510B">
            <w:pPr>
              <w:spacing w:before="1"/>
              <w:rPr>
                <w:rFonts w:cstheme="minorHAnsi"/>
                <w:bCs/>
              </w:rPr>
            </w:pPr>
            <w:r>
              <w:rPr>
                <w:rFonts w:cstheme="minorHAnsi"/>
                <w:bCs/>
              </w:rPr>
              <w:t xml:space="preserve">On a proposal by Cllr. Martin, seconded by Cllr. Batty, </w:t>
            </w:r>
            <w:r>
              <w:rPr>
                <w:rFonts w:cstheme="minorHAnsi"/>
                <w:b/>
              </w:rPr>
              <w:t xml:space="preserve">Daphne </w:t>
            </w:r>
            <w:proofErr w:type="spellStart"/>
            <w:r>
              <w:rPr>
                <w:rFonts w:cstheme="minorHAnsi"/>
                <w:b/>
              </w:rPr>
              <w:t>Cockram</w:t>
            </w:r>
            <w:proofErr w:type="spellEnd"/>
            <w:r>
              <w:rPr>
                <w:rFonts w:cstheme="minorHAnsi"/>
                <w:bCs/>
              </w:rPr>
              <w:t xml:space="preserve"> was re-elected as </w:t>
            </w:r>
            <w:r>
              <w:rPr>
                <w:rFonts w:cstheme="minorHAnsi"/>
                <w:b/>
              </w:rPr>
              <w:t>Vice-Chairman</w:t>
            </w:r>
            <w:r w:rsidR="00435683">
              <w:rPr>
                <w:rFonts w:cstheme="minorHAnsi"/>
                <w:bCs/>
              </w:rPr>
              <w:t xml:space="preserve"> for the coming year.</w:t>
            </w:r>
          </w:p>
          <w:p w14:paraId="056AA676" w14:textId="5A0F51C0" w:rsidR="00435683" w:rsidRPr="00435683" w:rsidRDefault="00435683" w:rsidP="0090510B">
            <w:pPr>
              <w:spacing w:before="1"/>
              <w:rPr>
                <w:rFonts w:cstheme="minorHAnsi"/>
                <w:bCs/>
              </w:rPr>
            </w:pPr>
          </w:p>
        </w:tc>
      </w:tr>
      <w:tr w:rsidR="00144041" w:rsidRPr="00810F37" w14:paraId="2144F2F4" w14:textId="77777777" w:rsidTr="004673B7">
        <w:tc>
          <w:tcPr>
            <w:tcW w:w="1276" w:type="dxa"/>
          </w:tcPr>
          <w:p w14:paraId="4C874DD5" w14:textId="77777777" w:rsidR="00144041" w:rsidRPr="00810F37" w:rsidRDefault="00144041" w:rsidP="00144041">
            <w:pPr>
              <w:spacing w:before="1"/>
              <w:jc w:val="center"/>
              <w:rPr>
                <w:rFonts w:cstheme="minorHAnsi"/>
                <w:b/>
              </w:rPr>
            </w:pPr>
            <w:r w:rsidRPr="00810F37">
              <w:rPr>
                <w:rFonts w:cstheme="minorHAnsi"/>
                <w:b/>
              </w:rPr>
              <w:t>2223-002</w:t>
            </w:r>
          </w:p>
        </w:tc>
        <w:tc>
          <w:tcPr>
            <w:tcW w:w="8480" w:type="dxa"/>
          </w:tcPr>
          <w:p w14:paraId="06411740" w14:textId="77777777" w:rsidR="00144041" w:rsidRDefault="00144041" w:rsidP="00144041">
            <w:pPr>
              <w:spacing w:before="1"/>
              <w:ind w:right="-2"/>
              <w:rPr>
                <w:b/>
              </w:rPr>
            </w:pPr>
            <w:r>
              <w:rPr>
                <w:b/>
              </w:rPr>
              <w:t>APOLOGIES</w:t>
            </w:r>
          </w:p>
          <w:p w14:paraId="0A25AB33" w14:textId="77777777" w:rsidR="00144041" w:rsidRDefault="00144041" w:rsidP="00144041">
            <w:pPr>
              <w:spacing w:before="1"/>
              <w:ind w:right="-2"/>
            </w:pPr>
            <w:r>
              <w:t>Apologies had been received from Cllr. Jan Flavin.</w:t>
            </w:r>
          </w:p>
          <w:p w14:paraId="3DC09C9C" w14:textId="77777777" w:rsidR="00144041" w:rsidRPr="00810F37" w:rsidRDefault="00144041" w:rsidP="00144041">
            <w:pPr>
              <w:spacing w:before="1"/>
              <w:rPr>
                <w:rFonts w:cstheme="minorHAnsi"/>
                <w:b/>
              </w:rPr>
            </w:pPr>
          </w:p>
        </w:tc>
      </w:tr>
      <w:tr w:rsidR="00144041" w:rsidRPr="00810F37" w14:paraId="5FA7E4E1" w14:textId="77777777" w:rsidTr="004673B7">
        <w:tc>
          <w:tcPr>
            <w:tcW w:w="1276" w:type="dxa"/>
          </w:tcPr>
          <w:p w14:paraId="6D292BCB" w14:textId="77777777" w:rsidR="00144041" w:rsidRPr="00810F37" w:rsidRDefault="00144041" w:rsidP="00144041">
            <w:pPr>
              <w:spacing w:before="1"/>
              <w:jc w:val="center"/>
              <w:rPr>
                <w:rFonts w:cstheme="minorHAnsi"/>
                <w:b/>
              </w:rPr>
            </w:pPr>
            <w:r w:rsidRPr="00810F37">
              <w:rPr>
                <w:rFonts w:cstheme="minorHAnsi"/>
                <w:b/>
              </w:rPr>
              <w:t>2223-003</w:t>
            </w:r>
          </w:p>
        </w:tc>
        <w:tc>
          <w:tcPr>
            <w:tcW w:w="8480" w:type="dxa"/>
          </w:tcPr>
          <w:p w14:paraId="622578CD" w14:textId="77777777" w:rsidR="00144041" w:rsidRDefault="00144041" w:rsidP="00144041">
            <w:pPr>
              <w:ind w:right="-2"/>
              <w:rPr>
                <w:b/>
              </w:rPr>
            </w:pPr>
            <w:r>
              <w:rPr>
                <w:b/>
              </w:rPr>
              <w:t>DECLARATIONS OF INTEREST (PECUNIARY AND NON-PECUNIARY)</w:t>
            </w:r>
          </w:p>
          <w:p w14:paraId="52982FEE" w14:textId="77777777" w:rsidR="00144041" w:rsidRDefault="00144041" w:rsidP="00144041">
            <w:pPr>
              <w:pStyle w:val="NoSpacing"/>
              <w:ind w:right="-2"/>
            </w:pPr>
            <w:r>
              <w:t>Non-pecuniary interests were declared by:</w:t>
            </w:r>
          </w:p>
          <w:p w14:paraId="3373A709" w14:textId="77777777" w:rsidR="00144041" w:rsidRDefault="00144041" w:rsidP="00144041">
            <w:pPr>
              <w:pStyle w:val="NoSpacing"/>
              <w:numPr>
                <w:ilvl w:val="0"/>
                <w:numId w:val="2"/>
              </w:numPr>
              <w:ind w:right="-2"/>
            </w:pPr>
            <w:r>
              <w:t>The Chairman in relation to anything on the playing field &amp; CCT</w:t>
            </w:r>
          </w:p>
          <w:p w14:paraId="76DBDB7C" w14:textId="7E888FA6" w:rsidR="00144041" w:rsidRDefault="00144041" w:rsidP="00144041">
            <w:pPr>
              <w:pStyle w:val="NoSpacing"/>
              <w:numPr>
                <w:ilvl w:val="0"/>
                <w:numId w:val="2"/>
              </w:numPr>
              <w:ind w:right="-2"/>
            </w:pPr>
            <w:r>
              <w:t xml:space="preserve">Cllr. </w:t>
            </w:r>
            <w:proofErr w:type="spellStart"/>
            <w:r>
              <w:t>Cockram</w:t>
            </w:r>
            <w:proofErr w:type="spellEnd"/>
            <w:r>
              <w:t xml:space="preserve"> in relation to anything on the playing field</w:t>
            </w:r>
            <w:r w:rsidR="004753D0">
              <w:t xml:space="preserve"> and the small shed as she was on </w:t>
            </w:r>
            <w:proofErr w:type="gramStart"/>
            <w:r w:rsidR="004753D0">
              <w:t>both of the committees</w:t>
            </w:r>
            <w:proofErr w:type="gramEnd"/>
            <w:r w:rsidR="004753D0">
              <w:t xml:space="preserve"> involved.</w:t>
            </w:r>
          </w:p>
          <w:p w14:paraId="27F41EAF" w14:textId="57FBDE98" w:rsidR="00EE1B79" w:rsidRDefault="00144041" w:rsidP="00227B33">
            <w:pPr>
              <w:pStyle w:val="NoSpacing"/>
              <w:numPr>
                <w:ilvl w:val="0"/>
                <w:numId w:val="2"/>
              </w:numPr>
              <w:ind w:right="-2"/>
            </w:pPr>
            <w:r>
              <w:t>Cllr. Flavin whose husband was involved with the CCT</w:t>
            </w:r>
          </w:p>
          <w:p w14:paraId="749760D5" w14:textId="61C3105D" w:rsidR="004753D0" w:rsidRDefault="004753D0" w:rsidP="00227B33">
            <w:pPr>
              <w:pStyle w:val="NoSpacing"/>
              <w:numPr>
                <w:ilvl w:val="0"/>
                <w:numId w:val="2"/>
              </w:numPr>
              <w:ind w:right="-2"/>
            </w:pPr>
            <w:r>
              <w:t>Cllr. Batty declared an interest in the small shed as a member of the Land and Buildings committee.</w:t>
            </w:r>
          </w:p>
          <w:p w14:paraId="140D5CA5" w14:textId="77777777" w:rsidR="00144041" w:rsidRPr="00810F37" w:rsidRDefault="00144041" w:rsidP="00144041">
            <w:pPr>
              <w:pStyle w:val="NoSpacing"/>
              <w:rPr>
                <w:rFonts w:cstheme="minorHAnsi"/>
                <w:b/>
              </w:rPr>
            </w:pPr>
          </w:p>
        </w:tc>
      </w:tr>
      <w:tr w:rsidR="008A0B1A" w:rsidRPr="00810F37" w14:paraId="6642CDBF" w14:textId="77777777" w:rsidTr="004673B7">
        <w:tc>
          <w:tcPr>
            <w:tcW w:w="1276" w:type="dxa"/>
          </w:tcPr>
          <w:p w14:paraId="47047BC2" w14:textId="77777777" w:rsidR="008A0B1A" w:rsidRPr="00810F37" w:rsidRDefault="008A0B1A" w:rsidP="004673B7">
            <w:pPr>
              <w:spacing w:before="1"/>
              <w:jc w:val="center"/>
              <w:rPr>
                <w:rFonts w:cstheme="minorHAnsi"/>
                <w:b/>
              </w:rPr>
            </w:pPr>
            <w:r w:rsidRPr="00810F37">
              <w:rPr>
                <w:rFonts w:cstheme="minorHAnsi"/>
                <w:b/>
              </w:rPr>
              <w:t>2223-004</w:t>
            </w:r>
          </w:p>
        </w:tc>
        <w:tc>
          <w:tcPr>
            <w:tcW w:w="8480" w:type="dxa"/>
          </w:tcPr>
          <w:p w14:paraId="120C8A29" w14:textId="77777777" w:rsidR="008A0B1A" w:rsidRPr="00810F37" w:rsidRDefault="008A0B1A" w:rsidP="004673B7">
            <w:pPr>
              <w:ind w:right="451"/>
              <w:rPr>
                <w:rFonts w:cstheme="minorHAnsi"/>
                <w:b/>
              </w:rPr>
            </w:pPr>
            <w:r w:rsidRPr="00810F37">
              <w:rPr>
                <w:rFonts w:cstheme="minorHAnsi"/>
                <w:b/>
              </w:rPr>
              <w:t>PARISH COUNCIL VACANCIES</w:t>
            </w:r>
          </w:p>
          <w:p w14:paraId="5F94B5A1" w14:textId="44772E63" w:rsidR="0090510B" w:rsidRDefault="0090510B" w:rsidP="0090510B">
            <w:pPr>
              <w:spacing w:before="1"/>
              <w:rPr>
                <w:rFonts w:cstheme="minorHAnsi"/>
                <w:bCs/>
              </w:rPr>
            </w:pPr>
            <w:r>
              <w:rPr>
                <w:rFonts w:cstheme="minorHAnsi"/>
                <w:bCs/>
              </w:rPr>
              <w:t xml:space="preserve">On a proposal by Cllr. Martin, seconded by Cllr. </w:t>
            </w:r>
            <w:proofErr w:type="spellStart"/>
            <w:r>
              <w:rPr>
                <w:rFonts w:cstheme="minorHAnsi"/>
                <w:bCs/>
              </w:rPr>
              <w:t>Cockram</w:t>
            </w:r>
            <w:proofErr w:type="spellEnd"/>
            <w:r>
              <w:rPr>
                <w:rFonts w:cstheme="minorHAnsi"/>
                <w:bCs/>
              </w:rPr>
              <w:t xml:space="preserve">, </w:t>
            </w:r>
            <w:r w:rsidRPr="0090510B">
              <w:rPr>
                <w:rFonts w:cstheme="minorHAnsi"/>
                <w:b/>
              </w:rPr>
              <w:t>David Stewart</w:t>
            </w:r>
            <w:r>
              <w:rPr>
                <w:rFonts w:cstheme="minorHAnsi"/>
                <w:bCs/>
              </w:rPr>
              <w:t xml:space="preserve"> was co-opted as a councillor.</w:t>
            </w:r>
          </w:p>
          <w:p w14:paraId="6708C78A" w14:textId="77777777" w:rsidR="0090510B" w:rsidRDefault="0090510B" w:rsidP="0090510B">
            <w:pPr>
              <w:spacing w:before="1"/>
              <w:rPr>
                <w:rFonts w:cstheme="minorHAnsi"/>
                <w:bCs/>
              </w:rPr>
            </w:pPr>
          </w:p>
          <w:p w14:paraId="56DBE21B" w14:textId="3BA02F20" w:rsidR="0090510B" w:rsidRPr="00810F37" w:rsidRDefault="0090510B" w:rsidP="0090510B">
            <w:pPr>
              <w:spacing w:before="1"/>
              <w:rPr>
                <w:rFonts w:cstheme="minorHAnsi"/>
                <w:bCs/>
              </w:rPr>
            </w:pPr>
            <w:r>
              <w:rPr>
                <w:rFonts w:cstheme="minorHAnsi"/>
                <w:bCs/>
              </w:rPr>
              <w:t xml:space="preserve">On a proposal by Cllr. Martin seconded by Cllr. </w:t>
            </w:r>
            <w:proofErr w:type="spellStart"/>
            <w:r>
              <w:rPr>
                <w:rFonts w:cstheme="minorHAnsi"/>
                <w:bCs/>
              </w:rPr>
              <w:t>Cockram</w:t>
            </w:r>
            <w:proofErr w:type="spellEnd"/>
            <w:r>
              <w:rPr>
                <w:rFonts w:cstheme="minorHAnsi"/>
                <w:bCs/>
              </w:rPr>
              <w:t xml:space="preserve">, </w:t>
            </w:r>
            <w:r w:rsidRPr="0090510B">
              <w:rPr>
                <w:rFonts w:cstheme="minorHAnsi"/>
                <w:b/>
              </w:rPr>
              <w:t>Kriss Cottrell</w:t>
            </w:r>
            <w:r>
              <w:rPr>
                <w:rFonts w:cstheme="minorHAnsi"/>
                <w:bCs/>
              </w:rPr>
              <w:t xml:space="preserve"> was co-opted as a councillor.</w:t>
            </w:r>
          </w:p>
          <w:p w14:paraId="21D79383" w14:textId="77777777" w:rsidR="008A0B1A" w:rsidRPr="00810F37" w:rsidRDefault="008A0B1A" w:rsidP="004673B7">
            <w:pPr>
              <w:ind w:right="451"/>
              <w:rPr>
                <w:rFonts w:cstheme="minorHAnsi"/>
                <w:bCs/>
              </w:rPr>
            </w:pPr>
          </w:p>
        </w:tc>
      </w:tr>
      <w:tr w:rsidR="008A0B1A" w:rsidRPr="00810F37" w14:paraId="6E143AA9" w14:textId="77777777" w:rsidTr="004673B7">
        <w:tc>
          <w:tcPr>
            <w:tcW w:w="1276" w:type="dxa"/>
          </w:tcPr>
          <w:p w14:paraId="2BDC0B54" w14:textId="77777777" w:rsidR="008A0B1A" w:rsidRPr="00810F37" w:rsidRDefault="008A0B1A" w:rsidP="004673B7">
            <w:pPr>
              <w:spacing w:before="1"/>
              <w:jc w:val="center"/>
              <w:rPr>
                <w:rFonts w:cstheme="minorHAnsi"/>
                <w:b/>
              </w:rPr>
            </w:pPr>
            <w:r w:rsidRPr="00810F37">
              <w:rPr>
                <w:rFonts w:cstheme="minorHAnsi"/>
                <w:b/>
              </w:rPr>
              <w:t>2223-005</w:t>
            </w:r>
          </w:p>
        </w:tc>
        <w:tc>
          <w:tcPr>
            <w:tcW w:w="8480" w:type="dxa"/>
          </w:tcPr>
          <w:p w14:paraId="33AB616B" w14:textId="77777777" w:rsidR="008A0B1A" w:rsidRPr="00810F37" w:rsidRDefault="008A0B1A" w:rsidP="004673B7">
            <w:pPr>
              <w:pStyle w:val="BodyText"/>
              <w:rPr>
                <w:rFonts w:asciiTheme="minorHAnsi" w:hAnsiTheme="minorHAnsi" w:cstheme="minorHAnsi"/>
                <w:b/>
              </w:rPr>
            </w:pPr>
            <w:r w:rsidRPr="00810F37">
              <w:rPr>
                <w:rFonts w:asciiTheme="minorHAnsi" w:hAnsiTheme="minorHAnsi" w:cstheme="minorHAnsi"/>
                <w:b/>
              </w:rPr>
              <w:t>MINUTES</w:t>
            </w:r>
          </w:p>
          <w:p w14:paraId="50C51FC9" w14:textId="6BFF3EDA" w:rsidR="008A0B1A" w:rsidRPr="00810F37" w:rsidRDefault="00435683" w:rsidP="004673B7">
            <w:pPr>
              <w:pStyle w:val="BodyText"/>
              <w:spacing w:before="2" w:line="235" w:lineRule="auto"/>
              <w:ind w:right="451"/>
              <w:rPr>
                <w:rFonts w:asciiTheme="minorHAnsi" w:hAnsiTheme="minorHAnsi" w:cstheme="minorHAnsi"/>
              </w:rPr>
            </w:pPr>
            <w:r>
              <w:rPr>
                <w:rFonts w:asciiTheme="minorHAnsi" w:hAnsiTheme="minorHAnsi" w:cstheme="minorHAnsi"/>
              </w:rPr>
              <w:t xml:space="preserve">On a proposal by the </w:t>
            </w:r>
            <w:proofErr w:type="gramStart"/>
            <w:r>
              <w:rPr>
                <w:rFonts w:asciiTheme="minorHAnsi" w:hAnsiTheme="minorHAnsi" w:cstheme="minorHAnsi"/>
              </w:rPr>
              <w:t>Chairman</w:t>
            </w:r>
            <w:proofErr w:type="gramEnd"/>
            <w:r>
              <w:rPr>
                <w:rFonts w:asciiTheme="minorHAnsi" w:hAnsiTheme="minorHAnsi" w:cstheme="minorHAnsi"/>
              </w:rPr>
              <w:t xml:space="preserve"> it was </w:t>
            </w:r>
            <w:r>
              <w:rPr>
                <w:rFonts w:asciiTheme="minorHAnsi" w:hAnsiTheme="minorHAnsi" w:cstheme="minorHAnsi"/>
                <w:b/>
                <w:bCs/>
              </w:rPr>
              <w:t xml:space="preserve">Resolved </w:t>
            </w:r>
            <w:r>
              <w:rPr>
                <w:rFonts w:asciiTheme="minorHAnsi" w:hAnsiTheme="minorHAnsi" w:cstheme="minorHAnsi"/>
              </w:rPr>
              <w:t>t</w:t>
            </w:r>
            <w:r w:rsidR="008A0B1A" w:rsidRPr="00810F37">
              <w:rPr>
                <w:rFonts w:asciiTheme="minorHAnsi" w:hAnsiTheme="minorHAnsi" w:cstheme="minorHAnsi"/>
              </w:rPr>
              <w:t>o approve the minutes of the Parish Council meeting held on 13</w:t>
            </w:r>
            <w:r w:rsidR="008A0B1A" w:rsidRPr="00810F37">
              <w:rPr>
                <w:rFonts w:asciiTheme="minorHAnsi" w:hAnsiTheme="minorHAnsi" w:cstheme="minorHAnsi"/>
                <w:vertAlign w:val="superscript"/>
              </w:rPr>
              <w:t>th</w:t>
            </w:r>
            <w:r w:rsidR="008A0B1A" w:rsidRPr="00810F37">
              <w:rPr>
                <w:rFonts w:asciiTheme="minorHAnsi" w:hAnsiTheme="minorHAnsi" w:cstheme="minorHAnsi"/>
              </w:rPr>
              <w:t xml:space="preserve"> April 2022</w:t>
            </w:r>
            <w:r w:rsidRPr="00810F37">
              <w:rPr>
                <w:rFonts w:asciiTheme="minorHAnsi" w:hAnsiTheme="minorHAnsi" w:cstheme="minorHAnsi"/>
              </w:rPr>
              <w:t>, as a correct record</w:t>
            </w:r>
            <w:r>
              <w:rPr>
                <w:rFonts w:asciiTheme="minorHAnsi" w:hAnsiTheme="minorHAnsi" w:cstheme="minorHAnsi"/>
              </w:rPr>
              <w:t>. The minutes were signed by the Chairman.</w:t>
            </w:r>
          </w:p>
          <w:p w14:paraId="35613AA9" w14:textId="77777777" w:rsidR="008A0B1A" w:rsidRPr="00810F37" w:rsidRDefault="008A0B1A" w:rsidP="004673B7">
            <w:pPr>
              <w:pStyle w:val="BodyText"/>
              <w:rPr>
                <w:rFonts w:asciiTheme="minorHAnsi" w:hAnsiTheme="minorHAnsi" w:cstheme="minorHAnsi"/>
                <w:b/>
              </w:rPr>
            </w:pPr>
          </w:p>
        </w:tc>
      </w:tr>
      <w:tr w:rsidR="008A0B1A" w:rsidRPr="00810F37" w14:paraId="73411B45" w14:textId="77777777" w:rsidTr="004673B7">
        <w:tc>
          <w:tcPr>
            <w:tcW w:w="1276" w:type="dxa"/>
          </w:tcPr>
          <w:p w14:paraId="191B5A5C" w14:textId="77777777" w:rsidR="008A0B1A" w:rsidRPr="00810F37" w:rsidRDefault="008A0B1A" w:rsidP="004673B7">
            <w:pPr>
              <w:spacing w:before="1"/>
              <w:jc w:val="center"/>
              <w:rPr>
                <w:rFonts w:cstheme="minorHAnsi"/>
                <w:b/>
              </w:rPr>
            </w:pPr>
            <w:r w:rsidRPr="00810F37">
              <w:rPr>
                <w:rFonts w:cstheme="minorHAnsi"/>
                <w:b/>
              </w:rPr>
              <w:t>2223-006</w:t>
            </w:r>
          </w:p>
        </w:tc>
        <w:tc>
          <w:tcPr>
            <w:tcW w:w="8480" w:type="dxa"/>
          </w:tcPr>
          <w:p w14:paraId="496643BA" w14:textId="77777777" w:rsidR="008A0B1A" w:rsidRPr="00810F37" w:rsidRDefault="008A0B1A" w:rsidP="004673B7">
            <w:pPr>
              <w:spacing w:line="276" w:lineRule="auto"/>
              <w:rPr>
                <w:rFonts w:cstheme="minorHAnsi"/>
                <w:b/>
                <w:bCs/>
              </w:rPr>
            </w:pPr>
            <w:r w:rsidRPr="00810F37">
              <w:rPr>
                <w:rFonts w:cstheme="minorHAnsi"/>
                <w:b/>
                <w:bCs/>
              </w:rPr>
              <w:t>COUNCIL REPORTS</w:t>
            </w:r>
          </w:p>
        </w:tc>
      </w:tr>
      <w:tr w:rsidR="008A0B1A" w:rsidRPr="00810F37" w14:paraId="3A71A044" w14:textId="77777777" w:rsidTr="004673B7">
        <w:tc>
          <w:tcPr>
            <w:tcW w:w="1276" w:type="dxa"/>
          </w:tcPr>
          <w:p w14:paraId="23C02B11" w14:textId="77777777" w:rsidR="008A0B1A" w:rsidRPr="00810F37" w:rsidRDefault="008A0B1A" w:rsidP="004673B7">
            <w:pPr>
              <w:spacing w:before="1"/>
              <w:jc w:val="center"/>
              <w:rPr>
                <w:rFonts w:cstheme="minorHAnsi"/>
                <w:b/>
              </w:rPr>
            </w:pPr>
          </w:p>
        </w:tc>
        <w:tc>
          <w:tcPr>
            <w:tcW w:w="8480" w:type="dxa"/>
          </w:tcPr>
          <w:p w14:paraId="1E40EE8A" w14:textId="3A1B1633" w:rsidR="008A0B1A" w:rsidRDefault="008A0B1A" w:rsidP="008A0B1A">
            <w:pPr>
              <w:pStyle w:val="ListParagraph"/>
              <w:widowControl w:val="0"/>
              <w:numPr>
                <w:ilvl w:val="0"/>
                <w:numId w:val="1"/>
              </w:numPr>
              <w:autoSpaceDE w:val="0"/>
              <w:autoSpaceDN w:val="0"/>
              <w:ind w:left="357" w:hanging="357"/>
              <w:contextualSpacing w:val="0"/>
              <w:rPr>
                <w:rFonts w:cstheme="minorHAnsi"/>
                <w:b/>
              </w:rPr>
            </w:pPr>
            <w:r w:rsidRPr="00810F37">
              <w:rPr>
                <w:rFonts w:cstheme="minorHAnsi"/>
                <w:b/>
              </w:rPr>
              <w:t xml:space="preserve">To receive the Clerk’s Report </w:t>
            </w:r>
          </w:p>
          <w:p w14:paraId="4D1D59A5" w14:textId="3E811227" w:rsidR="000C2C81" w:rsidRPr="000C2C81" w:rsidRDefault="00B70AC1" w:rsidP="000C2C81">
            <w:pPr>
              <w:pStyle w:val="ListParagraph"/>
              <w:widowControl w:val="0"/>
              <w:autoSpaceDE w:val="0"/>
              <w:autoSpaceDN w:val="0"/>
              <w:ind w:left="357"/>
              <w:contextualSpacing w:val="0"/>
              <w:rPr>
                <w:rFonts w:cstheme="minorHAnsi"/>
                <w:bCs/>
              </w:rPr>
            </w:pPr>
            <w:r>
              <w:rPr>
                <w:rFonts w:cstheme="minorHAnsi"/>
                <w:bCs/>
              </w:rPr>
              <w:lastRenderedPageBreak/>
              <w:t>The clerk reported that</w:t>
            </w:r>
            <w:r w:rsidR="000C2C81">
              <w:rPr>
                <w:rFonts w:cstheme="minorHAnsi"/>
                <w:bCs/>
              </w:rPr>
              <w:t>:</w:t>
            </w:r>
            <w:r>
              <w:rPr>
                <w:rFonts w:cstheme="minorHAnsi"/>
                <w:bCs/>
              </w:rPr>
              <w:t xml:space="preserve"> </w:t>
            </w:r>
          </w:p>
          <w:p w14:paraId="3C2F76AC" w14:textId="78A23689" w:rsidR="00435683" w:rsidRDefault="000C2C81" w:rsidP="0040778C">
            <w:pPr>
              <w:pStyle w:val="ListParagraph"/>
              <w:widowControl w:val="0"/>
              <w:numPr>
                <w:ilvl w:val="0"/>
                <w:numId w:val="35"/>
              </w:numPr>
              <w:autoSpaceDE w:val="0"/>
              <w:autoSpaceDN w:val="0"/>
              <w:contextualSpacing w:val="0"/>
              <w:rPr>
                <w:rFonts w:cstheme="minorHAnsi"/>
                <w:bCs/>
              </w:rPr>
            </w:pPr>
            <w:r>
              <w:rPr>
                <w:rFonts w:cstheme="minorHAnsi"/>
                <w:bCs/>
              </w:rPr>
              <w:t>T</w:t>
            </w:r>
            <w:r w:rsidR="00B70AC1">
              <w:rPr>
                <w:rFonts w:cstheme="minorHAnsi"/>
                <w:bCs/>
              </w:rPr>
              <w:t xml:space="preserve">he </w:t>
            </w:r>
            <w:r w:rsidR="00B70AC1" w:rsidRPr="000C2C81">
              <w:rPr>
                <w:rFonts w:cstheme="minorHAnsi"/>
                <w:b/>
              </w:rPr>
              <w:t xml:space="preserve">Internal Audit </w:t>
            </w:r>
            <w:r>
              <w:rPr>
                <w:rFonts w:cstheme="minorHAnsi"/>
                <w:b/>
              </w:rPr>
              <w:t>R</w:t>
            </w:r>
            <w:r w:rsidR="00B70AC1" w:rsidRPr="000C2C81">
              <w:rPr>
                <w:rFonts w:cstheme="minorHAnsi"/>
                <w:b/>
              </w:rPr>
              <w:t>eport</w:t>
            </w:r>
            <w:r w:rsidR="00B70AC1">
              <w:rPr>
                <w:rFonts w:cstheme="minorHAnsi"/>
                <w:bCs/>
              </w:rPr>
              <w:t xml:space="preserve"> had just been received and it contained </w:t>
            </w:r>
            <w:proofErr w:type="gramStart"/>
            <w:r w:rsidR="00B70AC1">
              <w:rPr>
                <w:rFonts w:cstheme="minorHAnsi"/>
                <w:bCs/>
              </w:rPr>
              <w:t>a number of</w:t>
            </w:r>
            <w:proofErr w:type="gramEnd"/>
            <w:r w:rsidR="00B70AC1">
              <w:rPr>
                <w:rFonts w:cstheme="minorHAnsi"/>
                <w:bCs/>
              </w:rPr>
              <w:t xml:space="preserve"> observations about procedural matters which needed to be improved. Most of these observations however related to documents that existed but had not been </w:t>
            </w:r>
            <w:r w:rsidR="0040778C">
              <w:rPr>
                <w:rFonts w:cstheme="minorHAnsi"/>
                <w:bCs/>
              </w:rPr>
              <w:t>put on the website in time for the audit. The clerk would put this matter on the agenda for the next meeting to consider what needed to be done in the current year. One matter that he had acted on immediately, however, was to change the response to Item 3 on the Governance Return from yes to no, as suggested. This adjusted form was to be approved at this meeting in item 2223-012(a) below.</w:t>
            </w:r>
          </w:p>
          <w:p w14:paraId="021313D8" w14:textId="11697CEE" w:rsidR="000C2C81" w:rsidRDefault="0089708E" w:rsidP="0040778C">
            <w:pPr>
              <w:pStyle w:val="ListParagraph"/>
              <w:widowControl w:val="0"/>
              <w:numPr>
                <w:ilvl w:val="0"/>
                <w:numId w:val="35"/>
              </w:numPr>
              <w:autoSpaceDE w:val="0"/>
              <w:autoSpaceDN w:val="0"/>
              <w:contextualSpacing w:val="0"/>
              <w:rPr>
                <w:rFonts w:cstheme="minorHAnsi"/>
                <w:bCs/>
              </w:rPr>
            </w:pPr>
            <w:r>
              <w:rPr>
                <w:rFonts w:cstheme="minorHAnsi"/>
                <w:b/>
              </w:rPr>
              <w:t xml:space="preserve">Clerk’s </w:t>
            </w:r>
            <w:r w:rsidRPr="0089708E">
              <w:rPr>
                <w:rFonts w:cstheme="minorHAnsi"/>
                <w:bCs/>
              </w:rPr>
              <w:t>workload</w:t>
            </w:r>
            <w:r>
              <w:rPr>
                <w:rFonts w:cstheme="minorHAnsi"/>
                <w:bCs/>
              </w:rPr>
              <w:t xml:space="preserve"> – </w:t>
            </w:r>
            <w:r w:rsidR="000C2C81" w:rsidRPr="0089708E">
              <w:rPr>
                <w:rFonts w:cstheme="minorHAnsi"/>
                <w:bCs/>
              </w:rPr>
              <w:t>The</w:t>
            </w:r>
            <w:r w:rsidR="000C2C81">
              <w:rPr>
                <w:rFonts w:cstheme="minorHAnsi"/>
                <w:bCs/>
              </w:rPr>
              <w:t xml:space="preserve"> internal audit procedure had been extremely time consuming caused by the method of providing information required by the auditors. This had an impact on the amount of work done for </w:t>
            </w:r>
            <w:proofErr w:type="spellStart"/>
            <w:r w:rsidR="000C2C81">
              <w:rPr>
                <w:rFonts w:cstheme="minorHAnsi"/>
                <w:bCs/>
              </w:rPr>
              <w:t>Chawleigh</w:t>
            </w:r>
            <w:proofErr w:type="spellEnd"/>
            <w:r w:rsidR="000C2C81">
              <w:rPr>
                <w:rFonts w:cstheme="minorHAnsi"/>
                <w:bCs/>
              </w:rPr>
              <w:t xml:space="preserve"> Parish Council for the two months of April and May 2022. His contract is to work for 25 hours per month, but in April he had done 42.25 </w:t>
            </w:r>
            <w:r w:rsidR="002043BE">
              <w:rPr>
                <w:rFonts w:cstheme="minorHAnsi"/>
                <w:bCs/>
              </w:rPr>
              <w:t xml:space="preserve">hours </w:t>
            </w:r>
            <w:r w:rsidR="000C2C81">
              <w:rPr>
                <w:rFonts w:cstheme="minorHAnsi"/>
                <w:bCs/>
              </w:rPr>
              <w:t xml:space="preserve">and in May to date 38 hours. He explained that this </w:t>
            </w:r>
            <w:r>
              <w:rPr>
                <w:rFonts w:cstheme="minorHAnsi"/>
                <w:bCs/>
              </w:rPr>
              <w:t>highlights the non-linear nature of clerk’s work during the year – the internal audit element of the 80 hours worked over the two months was 20 hours.</w:t>
            </w:r>
          </w:p>
          <w:p w14:paraId="368AF833" w14:textId="0791F5A5" w:rsidR="00233488" w:rsidRDefault="002043BE" w:rsidP="0040778C">
            <w:pPr>
              <w:pStyle w:val="ListParagraph"/>
              <w:widowControl w:val="0"/>
              <w:numPr>
                <w:ilvl w:val="0"/>
                <w:numId w:val="35"/>
              </w:numPr>
              <w:autoSpaceDE w:val="0"/>
              <w:autoSpaceDN w:val="0"/>
              <w:contextualSpacing w:val="0"/>
              <w:rPr>
                <w:rFonts w:cstheme="minorHAnsi"/>
                <w:bCs/>
              </w:rPr>
            </w:pPr>
            <w:r>
              <w:rPr>
                <w:rFonts w:cstheme="minorHAnsi"/>
                <w:b/>
              </w:rPr>
              <w:t>Tree Work on Playing Field</w:t>
            </w:r>
            <w:r>
              <w:rPr>
                <w:rFonts w:cstheme="minorHAnsi"/>
                <w:bCs/>
              </w:rPr>
              <w:t xml:space="preserve"> – jog-on sunshine</w:t>
            </w:r>
          </w:p>
          <w:p w14:paraId="5BC377C2" w14:textId="47034698" w:rsidR="0089708E" w:rsidRDefault="0089708E" w:rsidP="0040778C">
            <w:pPr>
              <w:pStyle w:val="ListParagraph"/>
              <w:widowControl w:val="0"/>
              <w:numPr>
                <w:ilvl w:val="0"/>
                <w:numId w:val="35"/>
              </w:numPr>
              <w:autoSpaceDE w:val="0"/>
              <w:autoSpaceDN w:val="0"/>
              <w:contextualSpacing w:val="0"/>
              <w:rPr>
                <w:rFonts w:cstheme="minorHAnsi"/>
                <w:bCs/>
              </w:rPr>
            </w:pPr>
            <w:r>
              <w:rPr>
                <w:rFonts w:cstheme="minorHAnsi"/>
                <w:bCs/>
              </w:rPr>
              <w:t xml:space="preserve">He would be on </w:t>
            </w:r>
            <w:r w:rsidRPr="002043BE">
              <w:rPr>
                <w:rFonts w:cstheme="minorHAnsi"/>
                <w:b/>
              </w:rPr>
              <w:t>leave</w:t>
            </w:r>
            <w:r>
              <w:rPr>
                <w:rFonts w:cstheme="minorHAnsi"/>
                <w:bCs/>
              </w:rPr>
              <w:t xml:space="preserve"> </w:t>
            </w:r>
            <w:proofErr w:type="gramStart"/>
            <w:r>
              <w:rPr>
                <w:rFonts w:cstheme="minorHAnsi"/>
                <w:bCs/>
              </w:rPr>
              <w:t>all of</w:t>
            </w:r>
            <w:proofErr w:type="gramEnd"/>
            <w:r>
              <w:rPr>
                <w:rFonts w:cstheme="minorHAnsi"/>
                <w:bCs/>
              </w:rPr>
              <w:t xml:space="preserve"> next week.</w:t>
            </w:r>
          </w:p>
          <w:p w14:paraId="63B81E0B" w14:textId="77777777" w:rsidR="0089708E" w:rsidRPr="00B70AC1" w:rsidRDefault="0089708E" w:rsidP="0089708E">
            <w:pPr>
              <w:pStyle w:val="ListParagraph"/>
              <w:widowControl w:val="0"/>
              <w:autoSpaceDE w:val="0"/>
              <w:autoSpaceDN w:val="0"/>
              <w:ind w:left="1077"/>
              <w:contextualSpacing w:val="0"/>
              <w:rPr>
                <w:rFonts w:cstheme="minorHAnsi"/>
                <w:bCs/>
              </w:rPr>
            </w:pPr>
          </w:p>
          <w:p w14:paraId="3C0BE2EC" w14:textId="03E87DA7" w:rsidR="008A0B1A" w:rsidRDefault="008A0B1A" w:rsidP="008A0B1A">
            <w:pPr>
              <w:pStyle w:val="ListParagraph"/>
              <w:widowControl w:val="0"/>
              <w:numPr>
                <w:ilvl w:val="0"/>
                <w:numId w:val="1"/>
              </w:numPr>
              <w:autoSpaceDE w:val="0"/>
              <w:autoSpaceDN w:val="0"/>
              <w:ind w:left="357" w:hanging="357"/>
              <w:contextualSpacing w:val="0"/>
              <w:rPr>
                <w:rFonts w:cstheme="minorHAnsi"/>
                <w:b/>
                <w:bCs/>
              </w:rPr>
            </w:pPr>
            <w:r w:rsidRPr="00810F37">
              <w:rPr>
                <w:rFonts w:cstheme="minorHAnsi"/>
                <w:b/>
                <w:bCs/>
              </w:rPr>
              <w:t>To receive the Chairman’s Report</w:t>
            </w:r>
          </w:p>
          <w:p w14:paraId="092928FE" w14:textId="6D8CE37C" w:rsidR="00435683" w:rsidRDefault="00644378" w:rsidP="00435683">
            <w:pPr>
              <w:pStyle w:val="ListParagraph"/>
              <w:widowControl w:val="0"/>
              <w:autoSpaceDE w:val="0"/>
              <w:autoSpaceDN w:val="0"/>
              <w:ind w:left="357"/>
              <w:contextualSpacing w:val="0"/>
              <w:rPr>
                <w:rFonts w:cstheme="minorHAnsi"/>
              </w:rPr>
            </w:pPr>
            <w:r>
              <w:rPr>
                <w:rFonts w:cstheme="minorHAnsi"/>
              </w:rPr>
              <w:t xml:space="preserve">The Chairman </w:t>
            </w:r>
            <w:r w:rsidR="00817AEF">
              <w:rPr>
                <w:rFonts w:cstheme="minorHAnsi"/>
              </w:rPr>
              <w:t>reported that a project was being devised for the replacement of play equipment and the installation of some safety surfacing in the play area. This would need to be financed and could be done in stages.</w:t>
            </w:r>
          </w:p>
          <w:p w14:paraId="50FFF0F9" w14:textId="05CC7413" w:rsidR="00DD7CA7" w:rsidRDefault="00DD7CA7" w:rsidP="00435683">
            <w:pPr>
              <w:pStyle w:val="ListParagraph"/>
              <w:widowControl w:val="0"/>
              <w:autoSpaceDE w:val="0"/>
              <w:autoSpaceDN w:val="0"/>
              <w:ind w:left="357"/>
              <w:contextualSpacing w:val="0"/>
              <w:rPr>
                <w:rFonts w:cstheme="minorHAnsi"/>
              </w:rPr>
            </w:pPr>
          </w:p>
          <w:p w14:paraId="0F8DBACC" w14:textId="311C7A67" w:rsidR="00DD7CA7" w:rsidRDefault="00DD7CA7" w:rsidP="00435683">
            <w:pPr>
              <w:pStyle w:val="ListParagraph"/>
              <w:widowControl w:val="0"/>
              <w:autoSpaceDE w:val="0"/>
              <w:autoSpaceDN w:val="0"/>
              <w:ind w:left="357"/>
              <w:contextualSpacing w:val="0"/>
              <w:rPr>
                <w:rFonts w:cstheme="minorHAnsi"/>
              </w:rPr>
            </w:pPr>
            <w:r>
              <w:rPr>
                <w:rFonts w:cstheme="minorHAnsi"/>
              </w:rPr>
              <w:t xml:space="preserve">As a result of this matter being reported on, District Cllr. </w:t>
            </w:r>
            <w:proofErr w:type="spellStart"/>
            <w:r>
              <w:rPr>
                <w:rFonts w:cstheme="minorHAnsi"/>
              </w:rPr>
              <w:t>Eginton</w:t>
            </w:r>
            <w:proofErr w:type="spellEnd"/>
            <w:r>
              <w:rPr>
                <w:rFonts w:cstheme="minorHAnsi"/>
              </w:rPr>
              <w:t xml:space="preserve"> highlighted a source of potentially funding from GWR which had a community fund for local projects. He would send the clerk and others an email to give access to the </w:t>
            </w:r>
            <w:r w:rsidR="0008022C">
              <w:rPr>
                <w:rFonts w:cstheme="minorHAnsi"/>
              </w:rPr>
              <w:t>relevant web address which contained the details. There were other potential grant funders, but this would be the most immediate as its closing date was Monday 27</w:t>
            </w:r>
            <w:r w:rsidR="0008022C" w:rsidRPr="0008022C">
              <w:rPr>
                <w:rFonts w:cstheme="minorHAnsi"/>
                <w:vertAlign w:val="superscript"/>
              </w:rPr>
              <w:t>th</w:t>
            </w:r>
            <w:r w:rsidR="0008022C">
              <w:rPr>
                <w:rFonts w:cstheme="minorHAnsi"/>
              </w:rPr>
              <w:t xml:space="preserve"> June 2022.</w:t>
            </w:r>
          </w:p>
          <w:p w14:paraId="75680734" w14:textId="77777777" w:rsidR="00644378" w:rsidRPr="00644378" w:rsidRDefault="00644378" w:rsidP="00435683">
            <w:pPr>
              <w:pStyle w:val="ListParagraph"/>
              <w:widowControl w:val="0"/>
              <w:autoSpaceDE w:val="0"/>
              <w:autoSpaceDN w:val="0"/>
              <w:ind w:left="357"/>
              <w:contextualSpacing w:val="0"/>
              <w:rPr>
                <w:rFonts w:cstheme="minorHAnsi"/>
              </w:rPr>
            </w:pPr>
          </w:p>
          <w:p w14:paraId="698C7A2B" w14:textId="0A56A69C" w:rsidR="008A0B1A" w:rsidRDefault="008A0B1A" w:rsidP="00644378">
            <w:pPr>
              <w:pStyle w:val="ListParagraph"/>
              <w:widowControl w:val="0"/>
              <w:numPr>
                <w:ilvl w:val="0"/>
                <w:numId w:val="1"/>
              </w:numPr>
              <w:autoSpaceDE w:val="0"/>
              <w:autoSpaceDN w:val="0"/>
              <w:ind w:left="357" w:hanging="357"/>
              <w:contextualSpacing w:val="0"/>
              <w:rPr>
                <w:rFonts w:cstheme="minorHAnsi"/>
                <w:b/>
                <w:bCs/>
              </w:rPr>
            </w:pPr>
            <w:r w:rsidRPr="00810F37">
              <w:rPr>
                <w:rFonts w:cstheme="minorHAnsi"/>
                <w:b/>
                <w:bCs/>
              </w:rPr>
              <w:t>Other Councillor Reports</w:t>
            </w:r>
          </w:p>
          <w:p w14:paraId="394261C6" w14:textId="58A42CA2" w:rsidR="002043BE" w:rsidRDefault="0008022C" w:rsidP="002043BE">
            <w:pPr>
              <w:pStyle w:val="ListParagraph"/>
              <w:widowControl w:val="0"/>
              <w:autoSpaceDE w:val="0"/>
              <w:autoSpaceDN w:val="0"/>
              <w:ind w:left="357"/>
              <w:contextualSpacing w:val="0"/>
              <w:rPr>
                <w:rFonts w:cstheme="minorHAnsi"/>
              </w:rPr>
            </w:pPr>
            <w:r w:rsidRPr="00E8375C">
              <w:rPr>
                <w:rFonts w:cstheme="minorHAnsi"/>
                <w:b/>
                <w:bCs/>
              </w:rPr>
              <w:t>Cllr. Martin</w:t>
            </w:r>
            <w:r>
              <w:rPr>
                <w:rFonts w:cstheme="minorHAnsi"/>
              </w:rPr>
              <w:t xml:space="preserve"> had contacted DCC Highways again about the drainage outside Butts Cottage complaining about the fact that the drain had been jetted, but by the end of the same day flood water had reappeared. This would </w:t>
            </w:r>
            <w:r w:rsidR="00E8375C">
              <w:rPr>
                <w:rFonts w:cstheme="minorHAnsi"/>
              </w:rPr>
              <w:t xml:space="preserve">be </w:t>
            </w:r>
            <w:proofErr w:type="gramStart"/>
            <w:r w:rsidR="00E8375C">
              <w:rPr>
                <w:rFonts w:cstheme="minorHAnsi"/>
              </w:rPr>
              <w:t>looked into</w:t>
            </w:r>
            <w:proofErr w:type="gramEnd"/>
            <w:r w:rsidR="00E8375C">
              <w:rPr>
                <w:rFonts w:cstheme="minorHAnsi"/>
              </w:rPr>
              <w:t xml:space="preserve"> and answered later.</w:t>
            </w:r>
          </w:p>
          <w:p w14:paraId="2D5118B9" w14:textId="0BCEE612" w:rsidR="00E8375C" w:rsidRDefault="00E8375C" w:rsidP="002043BE">
            <w:pPr>
              <w:pStyle w:val="ListParagraph"/>
              <w:widowControl w:val="0"/>
              <w:autoSpaceDE w:val="0"/>
              <w:autoSpaceDN w:val="0"/>
              <w:ind w:left="357"/>
              <w:contextualSpacing w:val="0"/>
              <w:rPr>
                <w:rFonts w:cstheme="minorHAnsi"/>
              </w:rPr>
            </w:pPr>
            <w:r>
              <w:rPr>
                <w:rFonts w:cstheme="minorHAnsi"/>
              </w:rPr>
              <w:t xml:space="preserve">He also questioned the status of some footpath work which needed to be done. Cllr. Batty explained that one problem had been difficulties in persuading a landowner to fulfil his obligations for the </w:t>
            </w:r>
            <w:proofErr w:type="gramStart"/>
            <w:r>
              <w:rPr>
                <w:rFonts w:cstheme="minorHAnsi"/>
              </w:rPr>
              <w:t>footpath</w:t>
            </w:r>
            <w:proofErr w:type="gramEnd"/>
            <w:r>
              <w:rPr>
                <w:rFonts w:cstheme="minorHAnsi"/>
              </w:rPr>
              <w:t xml:space="preserve"> but this person had recently passed away. Cllr. Batty explained that the PROW team at DCC were on the case and would come up with a way of sorting out the footpath involved.</w:t>
            </w:r>
          </w:p>
          <w:p w14:paraId="1B5CFE35" w14:textId="270CAC89" w:rsidR="00227F36" w:rsidRDefault="00227F36" w:rsidP="002043BE">
            <w:pPr>
              <w:pStyle w:val="ListParagraph"/>
              <w:widowControl w:val="0"/>
              <w:autoSpaceDE w:val="0"/>
              <w:autoSpaceDN w:val="0"/>
              <w:ind w:left="357"/>
              <w:contextualSpacing w:val="0"/>
              <w:rPr>
                <w:rFonts w:cstheme="minorHAnsi"/>
              </w:rPr>
            </w:pPr>
            <w:r w:rsidRPr="00227F36">
              <w:rPr>
                <w:rFonts w:cstheme="minorHAnsi"/>
                <w:b/>
                <w:bCs/>
              </w:rPr>
              <w:t xml:space="preserve">Cllr. </w:t>
            </w:r>
            <w:proofErr w:type="spellStart"/>
            <w:r w:rsidRPr="00227F36">
              <w:rPr>
                <w:rFonts w:cstheme="minorHAnsi"/>
                <w:b/>
                <w:bCs/>
              </w:rPr>
              <w:t>Cockram</w:t>
            </w:r>
            <w:proofErr w:type="spellEnd"/>
            <w:r>
              <w:rPr>
                <w:rFonts w:cstheme="minorHAnsi"/>
              </w:rPr>
              <w:t xml:space="preserve"> had received another call about dog fouling again. She had made a sign and put it up asking people to desist from this and had heard nothing since.</w:t>
            </w:r>
          </w:p>
          <w:p w14:paraId="2C43CB07" w14:textId="17808D7F" w:rsidR="00227F36" w:rsidRPr="00227F36" w:rsidRDefault="00227F36" w:rsidP="002043BE">
            <w:pPr>
              <w:pStyle w:val="ListParagraph"/>
              <w:widowControl w:val="0"/>
              <w:autoSpaceDE w:val="0"/>
              <w:autoSpaceDN w:val="0"/>
              <w:ind w:left="357"/>
              <w:contextualSpacing w:val="0"/>
              <w:rPr>
                <w:rFonts w:cstheme="minorHAnsi"/>
              </w:rPr>
            </w:pPr>
            <w:r w:rsidRPr="00227F36">
              <w:rPr>
                <w:rFonts w:cstheme="minorHAnsi"/>
                <w:b/>
                <w:bCs/>
              </w:rPr>
              <w:t>Cllr. Huxley</w:t>
            </w:r>
            <w:r>
              <w:rPr>
                <w:rFonts w:cstheme="minorHAnsi"/>
              </w:rPr>
              <w:t xml:space="preserve"> explained that she had updated the website and had created an events page on the website. It would be good to get some information on this </w:t>
            </w:r>
            <w:r w:rsidR="00624E53">
              <w:rPr>
                <w:rFonts w:cstheme="minorHAnsi"/>
              </w:rPr>
              <w:t>from village organisations.</w:t>
            </w:r>
          </w:p>
          <w:p w14:paraId="2E3B77DA" w14:textId="39400F01" w:rsidR="00644378" w:rsidRPr="00810F37" w:rsidRDefault="00644378" w:rsidP="00644378">
            <w:pPr>
              <w:pStyle w:val="ListParagraph"/>
              <w:widowControl w:val="0"/>
              <w:autoSpaceDE w:val="0"/>
              <w:autoSpaceDN w:val="0"/>
              <w:ind w:left="357"/>
              <w:contextualSpacing w:val="0"/>
              <w:rPr>
                <w:rFonts w:cstheme="minorHAnsi"/>
                <w:b/>
                <w:bCs/>
              </w:rPr>
            </w:pPr>
          </w:p>
        </w:tc>
      </w:tr>
      <w:tr w:rsidR="008A0B1A" w:rsidRPr="00810F37" w14:paraId="6770A002" w14:textId="77777777" w:rsidTr="004673B7">
        <w:tc>
          <w:tcPr>
            <w:tcW w:w="1276" w:type="dxa"/>
          </w:tcPr>
          <w:p w14:paraId="341E21C7" w14:textId="77777777" w:rsidR="008A0B1A" w:rsidRPr="00810F37" w:rsidRDefault="008A0B1A" w:rsidP="004673B7">
            <w:pPr>
              <w:spacing w:before="1"/>
              <w:jc w:val="center"/>
              <w:rPr>
                <w:rFonts w:cstheme="minorHAnsi"/>
                <w:b/>
              </w:rPr>
            </w:pPr>
            <w:r w:rsidRPr="00810F37">
              <w:rPr>
                <w:rFonts w:cstheme="minorHAnsi"/>
                <w:b/>
              </w:rPr>
              <w:lastRenderedPageBreak/>
              <w:t>2223-007</w:t>
            </w:r>
          </w:p>
        </w:tc>
        <w:tc>
          <w:tcPr>
            <w:tcW w:w="8480" w:type="dxa"/>
          </w:tcPr>
          <w:p w14:paraId="0302974E" w14:textId="77777777" w:rsidR="008A0B1A" w:rsidRPr="00810F37" w:rsidRDefault="008A0B1A" w:rsidP="004673B7">
            <w:pPr>
              <w:rPr>
                <w:rFonts w:cstheme="minorHAnsi"/>
                <w:b/>
                <w:bCs/>
              </w:rPr>
            </w:pPr>
            <w:r w:rsidRPr="00810F37">
              <w:rPr>
                <w:rFonts w:cstheme="minorHAnsi"/>
                <w:b/>
                <w:bCs/>
              </w:rPr>
              <w:t>CHAWLEIGH COMMUNITY TRUST (CCT)</w:t>
            </w:r>
          </w:p>
          <w:p w14:paraId="15732DCE" w14:textId="5B50215A" w:rsidR="008A0B1A" w:rsidRPr="00810F37" w:rsidRDefault="008A0B1A" w:rsidP="004673B7">
            <w:pPr>
              <w:rPr>
                <w:rFonts w:cstheme="minorHAnsi"/>
                <w:bCs/>
              </w:rPr>
            </w:pPr>
            <w:r w:rsidRPr="00810F37">
              <w:rPr>
                <w:rFonts w:cstheme="minorHAnsi"/>
                <w:bCs/>
              </w:rPr>
              <w:t>T</w:t>
            </w:r>
            <w:r w:rsidR="00644378">
              <w:rPr>
                <w:rFonts w:cstheme="minorHAnsi"/>
                <w:bCs/>
              </w:rPr>
              <w:t xml:space="preserve">he Chairman explained that the section 106 requirements had now been agreed and that </w:t>
            </w:r>
            <w:r w:rsidR="00644378">
              <w:rPr>
                <w:rFonts w:cstheme="minorHAnsi"/>
                <w:bCs/>
              </w:rPr>
              <w:lastRenderedPageBreak/>
              <w:t>planning permission was now imminent. Once that came through, the build could be started.</w:t>
            </w:r>
          </w:p>
          <w:p w14:paraId="7EB10097" w14:textId="77777777" w:rsidR="008A0B1A" w:rsidRPr="00810F37" w:rsidRDefault="008A0B1A" w:rsidP="004673B7">
            <w:pPr>
              <w:rPr>
                <w:rFonts w:cstheme="minorHAnsi"/>
                <w:bCs/>
              </w:rPr>
            </w:pPr>
          </w:p>
        </w:tc>
      </w:tr>
      <w:tr w:rsidR="008A0B1A" w:rsidRPr="003F50D9" w14:paraId="0CAB1FF3" w14:textId="77777777" w:rsidTr="004673B7">
        <w:tc>
          <w:tcPr>
            <w:tcW w:w="1276" w:type="dxa"/>
          </w:tcPr>
          <w:p w14:paraId="66B75001" w14:textId="77777777" w:rsidR="008A0B1A" w:rsidRPr="00810F37" w:rsidRDefault="008A0B1A" w:rsidP="004673B7">
            <w:pPr>
              <w:spacing w:before="1"/>
              <w:jc w:val="center"/>
              <w:rPr>
                <w:rFonts w:cstheme="minorHAnsi"/>
                <w:b/>
              </w:rPr>
            </w:pPr>
          </w:p>
        </w:tc>
        <w:tc>
          <w:tcPr>
            <w:tcW w:w="8480" w:type="dxa"/>
          </w:tcPr>
          <w:p w14:paraId="21852A0E" w14:textId="77777777" w:rsidR="008A0B1A" w:rsidRPr="003F50D9" w:rsidRDefault="008A0B1A" w:rsidP="004673B7">
            <w:pPr>
              <w:rPr>
                <w:rFonts w:cstheme="minorHAnsi"/>
                <w:i/>
                <w:iCs/>
              </w:rPr>
            </w:pPr>
            <w:r w:rsidRPr="00810F37">
              <w:rPr>
                <w:rFonts w:cstheme="minorHAnsi"/>
                <w:i/>
                <w:iCs/>
              </w:rPr>
              <w:t>The Chairman to declare the meeting suspended</w:t>
            </w:r>
          </w:p>
        </w:tc>
      </w:tr>
      <w:tr w:rsidR="008A0B1A" w:rsidRPr="00810F37" w14:paraId="104C16A8" w14:textId="77777777" w:rsidTr="004673B7">
        <w:tc>
          <w:tcPr>
            <w:tcW w:w="1276" w:type="dxa"/>
          </w:tcPr>
          <w:p w14:paraId="1BF55DFC" w14:textId="77777777" w:rsidR="008A0B1A" w:rsidRPr="00810F37" w:rsidRDefault="008A0B1A" w:rsidP="004673B7">
            <w:pPr>
              <w:spacing w:before="1"/>
              <w:jc w:val="center"/>
              <w:rPr>
                <w:rFonts w:cstheme="minorHAnsi"/>
                <w:b/>
              </w:rPr>
            </w:pPr>
            <w:r w:rsidRPr="00810F37">
              <w:rPr>
                <w:rFonts w:cstheme="minorHAnsi"/>
                <w:b/>
              </w:rPr>
              <w:t>2223-008</w:t>
            </w:r>
          </w:p>
        </w:tc>
        <w:tc>
          <w:tcPr>
            <w:tcW w:w="8480" w:type="dxa"/>
          </w:tcPr>
          <w:p w14:paraId="2F234292" w14:textId="77777777" w:rsidR="008A0B1A" w:rsidRPr="00810F37" w:rsidRDefault="008A0B1A" w:rsidP="004673B7">
            <w:pPr>
              <w:rPr>
                <w:rFonts w:cstheme="minorHAnsi"/>
                <w:b/>
                <w:bCs/>
              </w:rPr>
            </w:pPr>
            <w:r w:rsidRPr="00810F37">
              <w:rPr>
                <w:rFonts w:cstheme="minorHAnsi"/>
                <w:b/>
                <w:bCs/>
              </w:rPr>
              <w:t>PUBLIC AND OTHER BODIES’ SESSION</w:t>
            </w:r>
          </w:p>
          <w:p w14:paraId="76BDB374" w14:textId="77777777" w:rsidR="008A0B1A" w:rsidRPr="00810F37" w:rsidRDefault="008A0B1A" w:rsidP="004673B7">
            <w:pPr>
              <w:rPr>
                <w:rFonts w:cstheme="minorHAnsi"/>
              </w:rPr>
            </w:pPr>
            <w:r w:rsidRPr="00810F37">
              <w:rPr>
                <w:rFonts w:cstheme="minorHAnsi"/>
              </w:rPr>
              <w:t>To hear reports from and allow questions to be asked to District and County Councillors and to take any questions from members of the public.</w:t>
            </w:r>
          </w:p>
          <w:p w14:paraId="669A4FDE" w14:textId="2CF3FBFB" w:rsidR="008A0B1A" w:rsidRPr="00810F37" w:rsidRDefault="008A0B1A" w:rsidP="008A0B1A">
            <w:pPr>
              <w:pStyle w:val="ListParagraph"/>
              <w:widowControl w:val="0"/>
              <w:numPr>
                <w:ilvl w:val="0"/>
                <w:numId w:val="7"/>
              </w:numPr>
              <w:autoSpaceDE w:val="0"/>
              <w:autoSpaceDN w:val="0"/>
              <w:spacing w:line="268" w:lineRule="exact"/>
              <w:contextualSpacing w:val="0"/>
              <w:rPr>
                <w:rFonts w:cstheme="minorHAnsi"/>
              </w:rPr>
            </w:pPr>
            <w:r w:rsidRPr="00810F37">
              <w:rPr>
                <w:rFonts w:cstheme="minorHAnsi"/>
              </w:rPr>
              <w:t>County Councillor</w:t>
            </w:r>
            <w:r w:rsidR="00817AEF">
              <w:rPr>
                <w:rFonts w:cstheme="minorHAnsi"/>
              </w:rPr>
              <w:t xml:space="preserve"> Margaret Squires reported that she had at last taken a trip on the reopened Exeter – Okehampton rail service and thought it was brilliant.</w:t>
            </w:r>
            <w:r w:rsidR="00E1274C">
              <w:rPr>
                <w:rFonts w:cstheme="minorHAnsi"/>
              </w:rPr>
              <w:t xml:space="preserve"> She had also been to visit the Multi-Service Hub that had been set up to provide support to children within the social care system. She also indicated that </w:t>
            </w:r>
            <w:proofErr w:type="spellStart"/>
            <w:r w:rsidR="00E1274C">
              <w:rPr>
                <w:rFonts w:cstheme="minorHAnsi"/>
              </w:rPr>
              <w:t>Chawleigh</w:t>
            </w:r>
            <w:proofErr w:type="spellEnd"/>
            <w:r w:rsidR="00E1274C">
              <w:rPr>
                <w:rFonts w:cstheme="minorHAnsi"/>
              </w:rPr>
              <w:t xml:space="preserve"> Parish Council should consider the </w:t>
            </w:r>
            <w:r w:rsidR="009E46C2">
              <w:rPr>
                <w:rFonts w:cstheme="minorHAnsi"/>
              </w:rPr>
              <w:t>applying for up to £1,000 from her Community Grant towards the Play Area refurbishment.</w:t>
            </w:r>
          </w:p>
          <w:p w14:paraId="48F6D2B0" w14:textId="208D149E" w:rsidR="008A0B1A" w:rsidRDefault="008A0B1A" w:rsidP="008A0B1A">
            <w:pPr>
              <w:pStyle w:val="ListParagraph"/>
              <w:widowControl w:val="0"/>
              <w:numPr>
                <w:ilvl w:val="0"/>
                <w:numId w:val="7"/>
              </w:numPr>
              <w:autoSpaceDE w:val="0"/>
              <w:autoSpaceDN w:val="0"/>
              <w:spacing w:line="268" w:lineRule="exact"/>
              <w:contextualSpacing w:val="0"/>
              <w:rPr>
                <w:rFonts w:cstheme="minorHAnsi"/>
              </w:rPr>
            </w:pPr>
            <w:r w:rsidRPr="00810F37">
              <w:rPr>
                <w:rFonts w:cstheme="minorHAnsi"/>
              </w:rPr>
              <w:t>District Councillor</w:t>
            </w:r>
            <w:r w:rsidR="009E46C2">
              <w:rPr>
                <w:rFonts w:cstheme="minorHAnsi"/>
              </w:rPr>
              <w:t xml:space="preserve"> Clive </w:t>
            </w:r>
            <w:proofErr w:type="spellStart"/>
            <w:r w:rsidR="009E46C2">
              <w:rPr>
                <w:rFonts w:cstheme="minorHAnsi"/>
              </w:rPr>
              <w:t>Eginton</w:t>
            </w:r>
            <w:proofErr w:type="spellEnd"/>
            <w:r w:rsidR="009E46C2">
              <w:rPr>
                <w:rFonts w:cstheme="minorHAnsi"/>
              </w:rPr>
              <w:t xml:space="preserve"> highlighted a grant source from the GWR Community Fund to which the parish council could apply for the play area refurbishment. </w:t>
            </w:r>
            <w:r w:rsidR="00C07630">
              <w:rPr>
                <w:rFonts w:cstheme="minorHAnsi"/>
              </w:rPr>
              <w:t xml:space="preserve">He suggested early application would give the best chance of success. </w:t>
            </w:r>
          </w:p>
          <w:p w14:paraId="5F5CBCC6" w14:textId="33827D2F" w:rsidR="00C07630" w:rsidRDefault="00C07630" w:rsidP="00C07630">
            <w:pPr>
              <w:pStyle w:val="ListParagraph"/>
              <w:widowControl w:val="0"/>
              <w:autoSpaceDE w:val="0"/>
              <w:autoSpaceDN w:val="0"/>
              <w:spacing w:line="268" w:lineRule="exact"/>
              <w:contextualSpacing w:val="0"/>
              <w:rPr>
                <w:rFonts w:cstheme="minorHAnsi"/>
              </w:rPr>
            </w:pPr>
            <w:r>
              <w:rPr>
                <w:rFonts w:cstheme="minorHAnsi"/>
              </w:rPr>
              <w:t>He also stated that there was going to be Neighbourhood Walkabouts to cover the district council properties</w:t>
            </w:r>
            <w:r w:rsidR="00F92959">
              <w:rPr>
                <w:rFonts w:cstheme="minorHAnsi"/>
              </w:rPr>
              <w:t xml:space="preserve"> the following day. This was due to start in </w:t>
            </w:r>
            <w:proofErr w:type="spellStart"/>
            <w:r w:rsidR="00F92959">
              <w:rPr>
                <w:rFonts w:cstheme="minorHAnsi"/>
              </w:rPr>
              <w:t>Lapford</w:t>
            </w:r>
            <w:proofErr w:type="spellEnd"/>
            <w:r w:rsidR="00F92959">
              <w:rPr>
                <w:rFonts w:cstheme="minorHAnsi"/>
              </w:rPr>
              <w:t xml:space="preserve"> at 10.30 and would then move to </w:t>
            </w:r>
            <w:proofErr w:type="spellStart"/>
            <w:r w:rsidR="00F92959">
              <w:rPr>
                <w:rFonts w:cstheme="minorHAnsi"/>
              </w:rPr>
              <w:t>Chawleigh</w:t>
            </w:r>
            <w:proofErr w:type="spellEnd"/>
            <w:r w:rsidR="00F92959">
              <w:rPr>
                <w:rFonts w:cstheme="minorHAnsi"/>
              </w:rPr>
              <w:t xml:space="preserve"> following that. He would give the chairman a ring when the team arrived in </w:t>
            </w:r>
            <w:proofErr w:type="spellStart"/>
            <w:r w:rsidR="00F92959">
              <w:rPr>
                <w:rFonts w:cstheme="minorHAnsi"/>
              </w:rPr>
              <w:t>Chawleigh</w:t>
            </w:r>
            <w:proofErr w:type="spellEnd"/>
            <w:r w:rsidR="00F92959">
              <w:rPr>
                <w:rFonts w:cstheme="minorHAnsi"/>
              </w:rPr>
              <w:t xml:space="preserve"> and invite parish councillors to accompany them.</w:t>
            </w:r>
          </w:p>
          <w:p w14:paraId="30093E41" w14:textId="1BC1A4C8" w:rsidR="00F92959" w:rsidRPr="00810F37" w:rsidRDefault="00F92959" w:rsidP="00C07630">
            <w:pPr>
              <w:pStyle w:val="ListParagraph"/>
              <w:widowControl w:val="0"/>
              <w:autoSpaceDE w:val="0"/>
              <w:autoSpaceDN w:val="0"/>
              <w:spacing w:line="268" w:lineRule="exact"/>
              <w:contextualSpacing w:val="0"/>
              <w:rPr>
                <w:rFonts w:cstheme="minorHAnsi"/>
              </w:rPr>
            </w:pPr>
            <w:r>
              <w:rPr>
                <w:rFonts w:cstheme="minorHAnsi"/>
              </w:rPr>
              <w:t xml:space="preserve">It was good news that Network Rail was now looking to invest in the local </w:t>
            </w:r>
            <w:proofErr w:type="gramStart"/>
            <w:r>
              <w:rPr>
                <w:rFonts w:cstheme="minorHAnsi"/>
              </w:rPr>
              <w:t>railways</w:t>
            </w:r>
            <w:proofErr w:type="gramEnd"/>
            <w:r>
              <w:rPr>
                <w:rFonts w:cstheme="minorHAnsi"/>
              </w:rPr>
              <w:t xml:space="preserve"> and he would be part of the discussion about where this investment would go.</w:t>
            </w:r>
          </w:p>
          <w:p w14:paraId="3FFD7803" w14:textId="01EBBE3C" w:rsidR="008A0B1A" w:rsidRPr="00810F37" w:rsidRDefault="008A0B1A" w:rsidP="008A0B1A">
            <w:pPr>
              <w:pStyle w:val="ListParagraph"/>
              <w:widowControl w:val="0"/>
              <w:numPr>
                <w:ilvl w:val="0"/>
                <w:numId w:val="7"/>
              </w:numPr>
              <w:autoSpaceDE w:val="0"/>
              <w:autoSpaceDN w:val="0"/>
              <w:spacing w:line="268" w:lineRule="exact"/>
              <w:contextualSpacing w:val="0"/>
              <w:rPr>
                <w:rFonts w:cstheme="minorHAnsi"/>
              </w:rPr>
            </w:pPr>
            <w:r w:rsidRPr="00810F37">
              <w:rPr>
                <w:rFonts w:cstheme="minorHAnsi"/>
              </w:rPr>
              <w:t>Members of the public</w:t>
            </w:r>
            <w:r w:rsidR="00F92959">
              <w:rPr>
                <w:rFonts w:cstheme="minorHAnsi"/>
              </w:rPr>
              <w:t xml:space="preserve"> – there were no members of the public present.</w:t>
            </w:r>
          </w:p>
          <w:p w14:paraId="5174FE49" w14:textId="77777777" w:rsidR="008A0B1A" w:rsidRPr="00810F37" w:rsidRDefault="008A0B1A" w:rsidP="00C07630">
            <w:pPr>
              <w:rPr>
                <w:rFonts w:cstheme="minorHAnsi"/>
              </w:rPr>
            </w:pPr>
          </w:p>
        </w:tc>
      </w:tr>
      <w:tr w:rsidR="008A0B1A" w:rsidRPr="00810F37" w14:paraId="754FBE6D" w14:textId="77777777" w:rsidTr="004673B7">
        <w:tc>
          <w:tcPr>
            <w:tcW w:w="1276" w:type="dxa"/>
          </w:tcPr>
          <w:p w14:paraId="520DE03B" w14:textId="77777777" w:rsidR="008A0B1A" w:rsidRPr="00810F37" w:rsidRDefault="008A0B1A" w:rsidP="004673B7">
            <w:pPr>
              <w:spacing w:before="1"/>
              <w:jc w:val="center"/>
              <w:rPr>
                <w:rFonts w:cstheme="minorHAnsi"/>
                <w:b/>
              </w:rPr>
            </w:pPr>
          </w:p>
        </w:tc>
        <w:tc>
          <w:tcPr>
            <w:tcW w:w="8480" w:type="dxa"/>
          </w:tcPr>
          <w:p w14:paraId="79600FEC" w14:textId="77777777" w:rsidR="008A0B1A" w:rsidRPr="00810F37" w:rsidRDefault="008A0B1A" w:rsidP="004673B7">
            <w:pPr>
              <w:rPr>
                <w:rFonts w:cstheme="minorHAnsi"/>
                <w:i/>
                <w:iCs/>
              </w:rPr>
            </w:pPr>
            <w:r w:rsidRPr="00810F37">
              <w:rPr>
                <w:rFonts w:cstheme="minorHAnsi"/>
                <w:i/>
                <w:iCs/>
              </w:rPr>
              <w:t>The Chairman to declare the meeting open</w:t>
            </w:r>
          </w:p>
        </w:tc>
      </w:tr>
      <w:tr w:rsidR="008A0B1A" w:rsidRPr="00810F37" w14:paraId="31726581" w14:textId="77777777" w:rsidTr="004673B7">
        <w:tc>
          <w:tcPr>
            <w:tcW w:w="1276" w:type="dxa"/>
          </w:tcPr>
          <w:p w14:paraId="0F4958CE" w14:textId="77777777" w:rsidR="008A0B1A" w:rsidRPr="00810F37" w:rsidRDefault="008A0B1A" w:rsidP="004673B7">
            <w:pPr>
              <w:spacing w:before="1"/>
              <w:jc w:val="center"/>
              <w:rPr>
                <w:rFonts w:cstheme="minorHAnsi"/>
                <w:b/>
              </w:rPr>
            </w:pPr>
            <w:r w:rsidRPr="00810F37">
              <w:rPr>
                <w:rFonts w:cstheme="minorHAnsi"/>
                <w:b/>
              </w:rPr>
              <w:t>2223-009</w:t>
            </w:r>
          </w:p>
        </w:tc>
        <w:tc>
          <w:tcPr>
            <w:tcW w:w="8480" w:type="dxa"/>
          </w:tcPr>
          <w:p w14:paraId="0BE09E65" w14:textId="77777777" w:rsidR="008A0B1A" w:rsidRPr="00810F37" w:rsidRDefault="008A0B1A" w:rsidP="004673B7">
            <w:pPr>
              <w:spacing w:line="276" w:lineRule="auto"/>
              <w:rPr>
                <w:rFonts w:cstheme="minorHAnsi"/>
                <w:b/>
                <w:bCs/>
              </w:rPr>
            </w:pPr>
            <w:r w:rsidRPr="00810F37">
              <w:rPr>
                <w:rFonts w:cstheme="minorHAnsi"/>
                <w:b/>
                <w:bCs/>
              </w:rPr>
              <w:t>COUNCILLOR REPRESENTATION</w:t>
            </w:r>
          </w:p>
          <w:p w14:paraId="2D78C4BA" w14:textId="77777777" w:rsidR="00F55F90" w:rsidRPr="00560C1E" w:rsidRDefault="00F55F90" w:rsidP="00F55F90">
            <w:pPr>
              <w:widowControl w:val="0"/>
              <w:autoSpaceDE w:val="0"/>
              <w:autoSpaceDN w:val="0"/>
              <w:rPr>
                <w:bCs/>
              </w:rPr>
            </w:pPr>
            <w:r>
              <w:rPr>
                <w:bCs/>
              </w:rPr>
              <w:t>The representation of the Parish Council on outside bodies was reviewed with the following results:</w:t>
            </w:r>
          </w:p>
          <w:p w14:paraId="0D1FE71E" w14:textId="77777777" w:rsidR="00F55F90" w:rsidRPr="00E4056F" w:rsidRDefault="00F55F90" w:rsidP="00F55F90">
            <w:pPr>
              <w:pStyle w:val="ListParagraph"/>
              <w:widowControl w:val="0"/>
              <w:numPr>
                <w:ilvl w:val="0"/>
                <w:numId w:val="36"/>
              </w:numPr>
              <w:autoSpaceDE w:val="0"/>
              <w:autoSpaceDN w:val="0"/>
              <w:rPr>
                <w:iCs/>
              </w:rPr>
            </w:pPr>
            <w:r w:rsidRPr="00E4056F">
              <w:rPr>
                <w:iCs/>
              </w:rPr>
              <w:t xml:space="preserve">Cllr. Flavin would be the parish council representative on the </w:t>
            </w:r>
            <w:r>
              <w:rPr>
                <w:iCs/>
              </w:rPr>
              <w:t>Jubilee</w:t>
            </w:r>
            <w:r w:rsidRPr="00E4056F">
              <w:rPr>
                <w:iCs/>
              </w:rPr>
              <w:t xml:space="preserve"> Hall Management Committee</w:t>
            </w:r>
          </w:p>
          <w:p w14:paraId="1BF231AF" w14:textId="77777777" w:rsidR="00F55F90" w:rsidRPr="00E4056F" w:rsidRDefault="00F55F90" w:rsidP="00F55F90">
            <w:pPr>
              <w:pStyle w:val="ListParagraph"/>
              <w:widowControl w:val="0"/>
              <w:numPr>
                <w:ilvl w:val="0"/>
                <w:numId w:val="36"/>
              </w:numPr>
              <w:autoSpaceDE w:val="0"/>
              <w:autoSpaceDN w:val="0"/>
              <w:rPr>
                <w:iCs/>
              </w:rPr>
            </w:pPr>
            <w:r>
              <w:rPr>
                <w:iCs/>
              </w:rPr>
              <w:t>Cllr. Godley would be the representative on the Playing Fields Committee</w:t>
            </w:r>
          </w:p>
          <w:p w14:paraId="3568BA80" w14:textId="7EF233DE" w:rsidR="00F55F90" w:rsidRPr="00E4056F" w:rsidRDefault="00F55F90" w:rsidP="00F55F90">
            <w:pPr>
              <w:pStyle w:val="ListParagraph"/>
              <w:widowControl w:val="0"/>
              <w:numPr>
                <w:ilvl w:val="0"/>
                <w:numId w:val="36"/>
              </w:numPr>
              <w:autoSpaceDE w:val="0"/>
              <w:autoSpaceDN w:val="0"/>
              <w:rPr>
                <w:iCs/>
              </w:rPr>
            </w:pPr>
            <w:r>
              <w:rPr>
                <w:iCs/>
              </w:rPr>
              <w:t xml:space="preserve">Cllrs. </w:t>
            </w:r>
            <w:proofErr w:type="spellStart"/>
            <w:r>
              <w:rPr>
                <w:iCs/>
              </w:rPr>
              <w:t>Cockram</w:t>
            </w:r>
            <w:proofErr w:type="spellEnd"/>
            <w:r>
              <w:rPr>
                <w:iCs/>
              </w:rPr>
              <w:t xml:space="preserve">, Batty and Martin would be the representatives on the </w:t>
            </w:r>
            <w:proofErr w:type="spellStart"/>
            <w:r>
              <w:rPr>
                <w:iCs/>
              </w:rPr>
              <w:t>Chawleigh</w:t>
            </w:r>
            <w:proofErr w:type="spellEnd"/>
            <w:r>
              <w:rPr>
                <w:iCs/>
              </w:rPr>
              <w:t xml:space="preserve"> Parish Lands (</w:t>
            </w:r>
            <w:proofErr w:type="spellStart"/>
            <w:r>
              <w:rPr>
                <w:iCs/>
              </w:rPr>
              <w:t>Feofees</w:t>
            </w:r>
            <w:proofErr w:type="spellEnd"/>
            <w:r>
              <w:rPr>
                <w:iCs/>
              </w:rPr>
              <w:t>).</w:t>
            </w:r>
          </w:p>
          <w:p w14:paraId="0DC7959F" w14:textId="7D583E63" w:rsidR="00F55F90" w:rsidRPr="00E4056F" w:rsidRDefault="00F55F90" w:rsidP="00F55F90">
            <w:pPr>
              <w:pStyle w:val="ListParagraph"/>
              <w:widowControl w:val="0"/>
              <w:numPr>
                <w:ilvl w:val="0"/>
                <w:numId w:val="36"/>
              </w:numPr>
              <w:autoSpaceDE w:val="0"/>
              <w:autoSpaceDN w:val="0"/>
              <w:rPr>
                <w:iCs/>
              </w:rPr>
            </w:pPr>
            <w:r>
              <w:rPr>
                <w:iCs/>
              </w:rPr>
              <w:t>Cllr. Cottrell would be one of the two contacts for the Devon Air Ambulance</w:t>
            </w:r>
          </w:p>
          <w:p w14:paraId="3CC3B56D" w14:textId="3D5E5C78" w:rsidR="00F55F90" w:rsidRDefault="00F55F90" w:rsidP="00F55F90">
            <w:pPr>
              <w:pStyle w:val="ListParagraph"/>
              <w:widowControl w:val="0"/>
              <w:numPr>
                <w:ilvl w:val="0"/>
                <w:numId w:val="36"/>
              </w:numPr>
              <w:autoSpaceDE w:val="0"/>
              <w:autoSpaceDN w:val="0"/>
              <w:rPr>
                <w:iCs/>
              </w:rPr>
            </w:pPr>
            <w:r>
              <w:rPr>
                <w:iCs/>
              </w:rPr>
              <w:t>Cllr. Batty would be the P3 Public Rights of Way lead councillor.</w:t>
            </w:r>
          </w:p>
          <w:p w14:paraId="680E2ED9" w14:textId="2CEC7611" w:rsidR="00F55F90" w:rsidRPr="00E4056F" w:rsidRDefault="00C1519D" w:rsidP="00F55F90">
            <w:pPr>
              <w:pStyle w:val="ListParagraph"/>
              <w:widowControl w:val="0"/>
              <w:numPr>
                <w:ilvl w:val="0"/>
                <w:numId w:val="36"/>
              </w:numPr>
              <w:autoSpaceDE w:val="0"/>
              <w:autoSpaceDN w:val="0"/>
              <w:rPr>
                <w:iCs/>
              </w:rPr>
            </w:pPr>
            <w:r>
              <w:rPr>
                <w:iCs/>
              </w:rPr>
              <w:t>Cllr. Huxley would be the parish councillor on the defibrillator working group.</w:t>
            </w:r>
          </w:p>
          <w:p w14:paraId="22A51063" w14:textId="77777777" w:rsidR="008A0B1A" w:rsidRPr="00810F37" w:rsidRDefault="008A0B1A" w:rsidP="004673B7">
            <w:pPr>
              <w:spacing w:line="276" w:lineRule="auto"/>
              <w:rPr>
                <w:rFonts w:cstheme="minorHAnsi"/>
              </w:rPr>
            </w:pPr>
          </w:p>
        </w:tc>
      </w:tr>
      <w:tr w:rsidR="008A0B1A" w:rsidRPr="00810F37" w14:paraId="2205D28F" w14:textId="77777777" w:rsidTr="004673B7">
        <w:tc>
          <w:tcPr>
            <w:tcW w:w="1276" w:type="dxa"/>
          </w:tcPr>
          <w:p w14:paraId="0CACE0E8" w14:textId="77777777" w:rsidR="008A0B1A" w:rsidRPr="00810F37" w:rsidRDefault="008A0B1A" w:rsidP="004673B7">
            <w:pPr>
              <w:spacing w:before="1"/>
              <w:jc w:val="center"/>
              <w:rPr>
                <w:rFonts w:cstheme="minorHAnsi"/>
                <w:b/>
              </w:rPr>
            </w:pPr>
            <w:r w:rsidRPr="00810F37">
              <w:rPr>
                <w:rFonts w:cstheme="minorHAnsi"/>
                <w:b/>
              </w:rPr>
              <w:t>2223-01</w:t>
            </w:r>
            <w:r>
              <w:rPr>
                <w:rFonts w:cstheme="minorHAnsi"/>
                <w:b/>
              </w:rPr>
              <w:t>0</w:t>
            </w:r>
          </w:p>
        </w:tc>
        <w:tc>
          <w:tcPr>
            <w:tcW w:w="8480" w:type="dxa"/>
          </w:tcPr>
          <w:p w14:paraId="5F3CCBFE" w14:textId="77777777" w:rsidR="008A0B1A" w:rsidRPr="00810F37" w:rsidRDefault="008A0B1A" w:rsidP="004673B7">
            <w:pPr>
              <w:spacing w:line="276" w:lineRule="auto"/>
              <w:rPr>
                <w:rFonts w:cstheme="minorHAnsi"/>
                <w:b/>
                <w:bCs/>
              </w:rPr>
            </w:pPr>
            <w:r w:rsidRPr="00810F37">
              <w:rPr>
                <w:rFonts w:cstheme="minorHAnsi"/>
                <w:b/>
                <w:bCs/>
              </w:rPr>
              <w:t>INSURANCE RENEWAL</w:t>
            </w:r>
          </w:p>
          <w:p w14:paraId="3A6AB374" w14:textId="3AA807F4" w:rsidR="008A0B1A" w:rsidRDefault="00C1519D" w:rsidP="004673B7">
            <w:pPr>
              <w:rPr>
                <w:rFonts w:cstheme="minorHAnsi"/>
              </w:rPr>
            </w:pPr>
            <w:r>
              <w:rPr>
                <w:rFonts w:cstheme="minorHAnsi"/>
              </w:rPr>
              <w:t>Two like-for-like quotations had been received for the insurance cover beginning 1</w:t>
            </w:r>
            <w:r w:rsidRPr="00C1519D">
              <w:rPr>
                <w:rFonts w:cstheme="minorHAnsi"/>
                <w:vertAlign w:val="superscript"/>
              </w:rPr>
              <w:t>st</w:t>
            </w:r>
            <w:r>
              <w:rPr>
                <w:rFonts w:cstheme="minorHAnsi"/>
              </w:rPr>
              <w:t xml:space="preserve"> June 2022. These are summarised as follows:</w:t>
            </w:r>
          </w:p>
          <w:tbl>
            <w:tblPr>
              <w:tblStyle w:val="TableGrid"/>
              <w:tblW w:w="0" w:type="auto"/>
              <w:tblLook w:val="04A0" w:firstRow="1" w:lastRow="0" w:firstColumn="1" w:lastColumn="0" w:noHBand="0" w:noVBand="1"/>
            </w:tblPr>
            <w:tblGrid>
              <w:gridCol w:w="2749"/>
              <w:gridCol w:w="2750"/>
              <w:gridCol w:w="2750"/>
            </w:tblGrid>
            <w:tr w:rsidR="00C1519D" w14:paraId="32DB66B2" w14:textId="77777777" w:rsidTr="00C1519D">
              <w:tc>
                <w:tcPr>
                  <w:tcW w:w="2749" w:type="dxa"/>
                </w:tcPr>
                <w:p w14:paraId="6472D841" w14:textId="199423DD" w:rsidR="00C1519D" w:rsidRPr="00C13030" w:rsidRDefault="00C1519D" w:rsidP="00C13030">
                  <w:pPr>
                    <w:jc w:val="center"/>
                    <w:rPr>
                      <w:rFonts w:cstheme="minorHAnsi"/>
                      <w:b/>
                      <w:bCs/>
                    </w:rPr>
                  </w:pPr>
                  <w:r w:rsidRPr="00C13030">
                    <w:rPr>
                      <w:rFonts w:cstheme="minorHAnsi"/>
                      <w:b/>
                      <w:bCs/>
                    </w:rPr>
                    <w:t>Company</w:t>
                  </w:r>
                </w:p>
              </w:tc>
              <w:tc>
                <w:tcPr>
                  <w:tcW w:w="2750" w:type="dxa"/>
                </w:tcPr>
                <w:p w14:paraId="24DF1BF8" w14:textId="0D888DC8" w:rsidR="00C1519D" w:rsidRPr="00C13030" w:rsidRDefault="00C1519D" w:rsidP="00C13030">
                  <w:pPr>
                    <w:jc w:val="center"/>
                    <w:rPr>
                      <w:rFonts w:cstheme="minorHAnsi"/>
                      <w:b/>
                      <w:bCs/>
                    </w:rPr>
                  </w:pPr>
                  <w:r w:rsidRPr="00C13030">
                    <w:rPr>
                      <w:rFonts w:cstheme="minorHAnsi"/>
                      <w:b/>
                      <w:bCs/>
                    </w:rPr>
                    <w:t>One Year Premium</w:t>
                  </w:r>
                </w:p>
              </w:tc>
              <w:tc>
                <w:tcPr>
                  <w:tcW w:w="2750" w:type="dxa"/>
                </w:tcPr>
                <w:p w14:paraId="1E40B138" w14:textId="201A83DC" w:rsidR="00C1519D" w:rsidRPr="00C13030" w:rsidRDefault="00C1519D" w:rsidP="00C13030">
                  <w:pPr>
                    <w:jc w:val="center"/>
                    <w:rPr>
                      <w:rFonts w:cstheme="minorHAnsi"/>
                      <w:b/>
                      <w:bCs/>
                    </w:rPr>
                  </w:pPr>
                  <w:r w:rsidRPr="00C13030">
                    <w:rPr>
                      <w:rFonts w:cstheme="minorHAnsi"/>
                      <w:b/>
                      <w:bCs/>
                    </w:rPr>
                    <w:t>3-Year LTA</w:t>
                  </w:r>
                </w:p>
              </w:tc>
            </w:tr>
            <w:tr w:rsidR="00C1519D" w14:paraId="30F96F7A" w14:textId="77777777" w:rsidTr="00C1519D">
              <w:tc>
                <w:tcPr>
                  <w:tcW w:w="2749" w:type="dxa"/>
                </w:tcPr>
                <w:p w14:paraId="46DBC631" w14:textId="45D323BC" w:rsidR="00C1519D" w:rsidRDefault="00C1519D" w:rsidP="004673B7">
                  <w:pPr>
                    <w:rPr>
                      <w:rFonts w:cstheme="minorHAnsi"/>
                    </w:rPr>
                  </w:pPr>
                  <w:r>
                    <w:rPr>
                      <w:rFonts w:cstheme="minorHAnsi"/>
                    </w:rPr>
                    <w:t>Community First</w:t>
                  </w:r>
                </w:p>
              </w:tc>
              <w:tc>
                <w:tcPr>
                  <w:tcW w:w="2750" w:type="dxa"/>
                </w:tcPr>
                <w:p w14:paraId="784F2089" w14:textId="3B74CA82" w:rsidR="00C1519D" w:rsidRDefault="00C13030" w:rsidP="00C13030">
                  <w:pPr>
                    <w:jc w:val="center"/>
                    <w:rPr>
                      <w:rFonts w:cstheme="minorHAnsi"/>
                    </w:rPr>
                  </w:pPr>
                  <w:r>
                    <w:rPr>
                      <w:rFonts w:cstheme="minorHAnsi"/>
                    </w:rPr>
                    <w:t>£726.13</w:t>
                  </w:r>
                </w:p>
              </w:tc>
              <w:tc>
                <w:tcPr>
                  <w:tcW w:w="2750" w:type="dxa"/>
                </w:tcPr>
                <w:p w14:paraId="0EA026B4" w14:textId="2270BE00" w:rsidR="00C1519D" w:rsidRDefault="00C13030" w:rsidP="00C13030">
                  <w:pPr>
                    <w:jc w:val="center"/>
                    <w:rPr>
                      <w:rFonts w:cstheme="minorHAnsi"/>
                    </w:rPr>
                  </w:pPr>
                  <w:r>
                    <w:rPr>
                      <w:rFonts w:cstheme="minorHAnsi"/>
                    </w:rPr>
                    <w:t>£689.80</w:t>
                  </w:r>
                </w:p>
              </w:tc>
            </w:tr>
            <w:tr w:rsidR="00C13030" w14:paraId="6D71AFA2" w14:textId="77777777" w:rsidTr="00C1519D">
              <w:tc>
                <w:tcPr>
                  <w:tcW w:w="2749" w:type="dxa"/>
                </w:tcPr>
                <w:p w14:paraId="34A952BF" w14:textId="6C41DB7C" w:rsidR="00C13030" w:rsidRDefault="00C13030" w:rsidP="004673B7">
                  <w:pPr>
                    <w:rPr>
                      <w:rFonts w:cstheme="minorHAnsi"/>
                    </w:rPr>
                  </w:pPr>
                  <w:r>
                    <w:rPr>
                      <w:rFonts w:cstheme="minorHAnsi"/>
                    </w:rPr>
                    <w:t>Gallagher</w:t>
                  </w:r>
                </w:p>
              </w:tc>
              <w:tc>
                <w:tcPr>
                  <w:tcW w:w="2750" w:type="dxa"/>
                </w:tcPr>
                <w:p w14:paraId="5ED82BC6" w14:textId="368C3C07" w:rsidR="00C13030" w:rsidRDefault="00C13030" w:rsidP="00C13030">
                  <w:pPr>
                    <w:jc w:val="center"/>
                    <w:rPr>
                      <w:rFonts w:cstheme="minorHAnsi"/>
                    </w:rPr>
                  </w:pPr>
                  <w:r>
                    <w:rPr>
                      <w:rFonts w:cstheme="minorHAnsi"/>
                    </w:rPr>
                    <w:t>£994.99</w:t>
                  </w:r>
                </w:p>
              </w:tc>
              <w:tc>
                <w:tcPr>
                  <w:tcW w:w="2750" w:type="dxa"/>
                </w:tcPr>
                <w:p w14:paraId="26142239" w14:textId="2026261A" w:rsidR="00C13030" w:rsidRDefault="00C13030" w:rsidP="00C13030">
                  <w:pPr>
                    <w:jc w:val="center"/>
                    <w:rPr>
                      <w:rFonts w:cstheme="minorHAnsi"/>
                    </w:rPr>
                  </w:pPr>
                  <w:r>
                    <w:rPr>
                      <w:rFonts w:cstheme="minorHAnsi"/>
                    </w:rPr>
                    <w:t>£994.99</w:t>
                  </w:r>
                </w:p>
              </w:tc>
            </w:tr>
          </w:tbl>
          <w:p w14:paraId="5B45E2F9" w14:textId="5BCBBF02" w:rsidR="00C1519D" w:rsidRDefault="00C1519D" w:rsidP="004673B7">
            <w:pPr>
              <w:rPr>
                <w:rFonts w:cstheme="minorHAnsi"/>
              </w:rPr>
            </w:pPr>
          </w:p>
          <w:p w14:paraId="326B92EF" w14:textId="730842D0" w:rsidR="00C13030" w:rsidRDefault="00C13030" w:rsidP="004673B7">
            <w:pPr>
              <w:rPr>
                <w:rFonts w:cstheme="minorHAnsi"/>
              </w:rPr>
            </w:pPr>
            <w:r>
              <w:rPr>
                <w:rFonts w:cstheme="minorHAnsi"/>
              </w:rPr>
              <w:t>The previous 3-year long term agreement (LTA) had been with Community First and the premium for last year was £</w:t>
            </w:r>
            <w:r w:rsidR="00D95E32">
              <w:rPr>
                <w:rFonts w:cstheme="minorHAnsi"/>
              </w:rPr>
              <w:t>813.39</w:t>
            </w:r>
          </w:p>
          <w:p w14:paraId="1EF81E6D" w14:textId="2FB3EEA0" w:rsidR="00D95E32" w:rsidRDefault="00D95E32" w:rsidP="004673B7">
            <w:pPr>
              <w:rPr>
                <w:rFonts w:cstheme="minorHAnsi"/>
              </w:rPr>
            </w:pPr>
          </w:p>
          <w:p w14:paraId="24D63E5A" w14:textId="028C76F5" w:rsidR="00D95E32" w:rsidRPr="00D95E32" w:rsidRDefault="00D95E32" w:rsidP="004673B7">
            <w:pPr>
              <w:rPr>
                <w:rFonts w:cstheme="minorHAnsi"/>
              </w:rPr>
            </w:pPr>
            <w:r>
              <w:rPr>
                <w:rFonts w:cstheme="minorHAnsi"/>
              </w:rPr>
              <w:lastRenderedPageBreak/>
              <w:t xml:space="preserve">On a proposal by Cllr. Batty, seconded by Cllr. Martin it was </w:t>
            </w:r>
            <w:r>
              <w:rPr>
                <w:rFonts w:cstheme="minorHAnsi"/>
                <w:b/>
                <w:bCs/>
              </w:rPr>
              <w:t>Resolved</w:t>
            </w:r>
            <w:r>
              <w:rPr>
                <w:rFonts w:cstheme="minorHAnsi"/>
              </w:rPr>
              <w:t xml:space="preserve"> to purchase the Community First policy using the 3-year LTA which means the premium would be £689.80.</w:t>
            </w:r>
          </w:p>
          <w:p w14:paraId="2A733D5D" w14:textId="77777777" w:rsidR="008A0B1A" w:rsidRPr="00810F37" w:rsidRDefault="008A0B1A" w:rsidP="004673B7">
            <w:pPr>
              <w:spacing w:line="276" w:lineRule="auto"/>
              <w:rPr>
                <w:rFonts w:cstheme="minorHAnsi"/>
              </w:rPr>
            </w:pPr>
          </w:p>
        </w:tc>
      </w:tr>
      <w:tr w:rsidR="008A0B1A" w:rsidRPr="00810F37" w14:paraId="38D3372C" w14:textId="77777777" w:rsidTr="004673B7">
        <w:tc>
          <w:tcPr>
            <w:tcW w:w="1276" w:type="dxa"/>
          </w:tcPr>
          <w:p w14:paraId="546B6D26" w14:textId="77777777" w:rsidR="008A0B1A" w:rsidRPr="00810F37" w:rsidRDefault="008A0B1A" w:rsidP="004673B7">
            <w:pPr>
              <w:spacing w:before="1"/>
              <w:jc w:val="center"/>
              <w:rPr>
                <w:rFonts w:cstheme="minorHAnsi"/>
                <w:b/>
              </w:rPr>
            </w:pPr>
            <w:r w:rsidRPr="00810F37">
              <w:rPr>
                <w:rFonts w:cstheme="minorHAnsi"/>
                <w:b/>
              </w:rPr>
              <w:lastRenderedPageBreak/>
              <w:t>2223-01</w:t>
            </w:r>
            <w:r>
              <w:rPr>
                <w:rFonts w:cstheme="minorHAnsi"/>
                <w:b/>
              </w:rPr>
              <w:t>1</w:t>
            </w:r>
          </w:p>
        </w:tc>
        <w:tc>
          <w:tcPr>
            <w:tcW w:w="8480" w:type="dxa"/>
          </w:tcPr>
          <w:p w14:paraId="3847234C" w14:textId="77777777" w:rsidR="008A0B1A" w:rsidRPr="00810F37" w:rsidRDefault="008A0B1A" w:rsidP="004673B7">
            <w:pPr>
              <w:rPr>
                <w:rFonts w:cstheme="minorHAnsi"/>
                <w:b/>
                <w:bCs/>
              </w:rPr>
            </w:pPr>
            <w:r w:rsidRPr="00810F37">
              <w:rPr>
                <w:rFonts w:cstheme="minorHAnsi"/>
                <w:b/>
                <w:bCs/>
              </w:rPr>
              <w:t>FINAL ACCOUNTS 2021/22</w:t>
            </w:r>
          </w:p>
          <w:p w14:paraId="1C21E1F2" w14:textId="39C10DDD" w:rsidR="008A0B1A" w:rsidRPr="007C17EC" w:rsidRDefault="007C17EC" w:rsidP="004673B7">
            <w:pPr>
              <w:rPr>
                <w:rFonts w:cstheme="minorHAnsi"/>
              </w:rPr>
            </w:pPr>
            <w:r>
              <w:rPr>
                <w:rFonts w:cstheme="minorHAnsi"/>
              </w:rPr>
              <w:t>On a proposal by the Chairman</w:t>
            </w:r>
            <w:r w:rsidR="00624E53">
              <w:rPr>
                <w:rFonts w:cstheme="minorHAnsi"/>
              </w:rPr>
              <w:t>,</w:t>
            </w:r>
            <w:r>
              <w:rPr>
                <w:rFonts w:cstheme="minorHAnsi"/>
              </w:rPr>
              <w:t xml:space="preserve"> it was </w:t>
            </w:r>
            <w:r>
              <w:rPr>
                <w:rFonts w:cstheme="minorHAnsi"/>
                <w:b/>
                <w:bCs/>
              </w:rPr>
              <w:t>Resolved</w:t>
            </w:r>
            <w:r>
              <w:rPr>
                <w:rFonts w:cstheme="minorHAnsi"/>
              </w:rPr>
              <w:t xml:space="preserve"> to adopt the final accounts, as presented.</w:t>
            </w:r>
          </w:p>
          <w:p w14:paraId="5AE5B164" w14:textId="77777777" w:rsidR="008A0B1A" w:rsidRPr="00810F37" w:rsidRDefault="008A0B1A" w:rsidP="004673B7">
            <w:pPr>
              <w:rPr>
                <w:rFonts w:cstheme="minorHAnsi"/>
              </w:rPr>
            </w:pPr>
          </w:p>
        </w:tc>
      </w:tr>
      <w:tr w:rsidR="008A0B1A" w:rsidRPr="00810F37" w14:paraId="7041FF9A" w14:textId="77777777" w:rsidTr="004673B7">
        <w:tc>
          <w:tcPr>
            <w:tcW w:w="1276" w:type="dxa"/>
          </w:tcPr>
          <w:p w14:paraId="19F877C4" w14:textId="77777777" w:rsidR="008A0B1A" w:rsidRPr="00810F37" w:rsidRDefault="008A0B1A" w:rsidP="004673B7">
            <w:pPr>
              <w:spacing w:before="1"/>
              <w:jc w:val="center"/>
              <w:rPr>
                <w:rFonts w:cstheme="minorHAnsi"/>
                <w:b/>
              </w:rPr>
            </w:pPr>
            <w:r w:rsidRPr="00810F37">
              <w:rPr>
                <w:rFonts w:cstheme="minorHAnsi"/>
                <w:b/>
              </w:rPr>
              <w:t>2223-01</w:t>
            </w:r>
            <w:r>
              <w:rPr>
                <w:rFonts w:cstheme="minorHAnsi"/>
                <w:b/>
              </w:rPr>
              <w:t>2</w:t>
            </w:r>
          </w:p>
        </w:tc>
        <w:tc>
          <w:tcPr>
            <w:tcW w:w="8480" w:type="dxa"/>
          </w:tcPr>
          <w:p w14:paraId="6C175971" w14:textId="77777777" w:rsidR="008A0B1A" w:rsidRPr="00810F37" w:rsidRDefault="008A0B1A" w:rsidP="004673B7">
            <w:pPr>
              <w:spacing w:line="276" w:lineRule="auto"/>
              <w:rPr>
                <w:rFonts w:cstheme="minorHAnsi"/>
                <w:b/>
                <w:bCs/>
              </w:rPr>
            </w:pPr>
            <w:r w:rsidRPr="00810F37">
              <w:rPr>
                <w:rFonts w:cstheme="minorHAnsi"/>
                <w:b/>
                <w:bCs/>
              </w:rPr>
              <w:t>ANNUAL GOVERNANCE AND ACCOUNTABILITY RETURN (AGAR) 2021/22</w:t>
            </w:r>
          </w:p>
          <w:p w14:paraId="647AF166" w14:textId="3AC88D55" w:rsidR="008A0B1A" w:rsidRPr="00810F37" w:rsidRDefault="009211A1" w:rsidP="008A0B1A">
            <w:pPr>
              <w:pStyle w:val="ListParagraph"/>
              <w:widowControl w:val="0"/>
              <w:numPr>
                <w:ilvl w:val="0"/>
                <w:numId w:val="30"/>
              </w:numPr>
              <w:autoSpaceDE w:val="0"/>
              <w:autoSpaceDN w:val="0"/>
              <w:spacing w:line="276" w:lineRule="auto"/>
              <w:contextualSpacing w:val="0"/>
              <w:rPr>
                <w:rFonts w:cstheme="minorHAnsi"/>
              </w:rPr>
            </w:pPr>
            <w:r>
              <w:rPr>
                <w:rFonts w:cstheme="minorHAnsi"/>
              </w:rPr>
              <w:t xml:space="preserve">On a proposal by Cllr. Batty, seconded by Cllr. Martin it was </w:t>
            </w:r>
            <w:r w:rsidRPr="009211A1">
              <w:rPr>
                <w:rFonts w:cstheme="minorHAnsi"/>
                <w:b/>
                <w:bCs/>
              </w:rPr>
              <w:t>Resolved</w:t>
            </w:r>
            <w:r>
              <w:rPr>
                <w:rFonts w:cstheme="minorHAnsi"/>
              </w:rPr>
              <w:t xml:space="preserve"> to adopt and submit the </w:t>
            </w:r>
            <w:r w:rsidR="008A0B1A" w:rsidRPr="009211A1">
              <w:rPr>
                <w:rFonts w:cstheme="minorHAnsi"/>
                <w:b/>
                <w:bCs/>
              </w:rPr>
              <w:t>Annual Governance Statement 2021/2022</w:t>
            </w:r>
            <w:r w:rsidR="008A0B1A" w:rsidRPr="00810F37">
              <w:rPr>
                <w:rFonts w:cstheme="minorHAnsi"/>
              </w:rPr>
              <w:t xml:space="preserve">, </w:t>
            </w:r>
            <w:r>
              <w:rPr>
                <w:rFonts w:cstheme="minorHAnsi"/>
              </w:rPr>
              <w:t>with the answer to item 3 being ‘no’. The clerk would submit an explanation of why this was the case and what would be done in future to rectify the omission.</w:t>
            </w:r>
          </w:p>
          <w:p w14:paraId="5B8BBFB4" w14:textId="42FD502D" w:rsidR="008A0B1A" w:rsidRPr="00810F37" w:rsidRDefault="009211A1" w:rsidP="008A0B1A">
            <w:pPr>
              <w:pStyle w:val="ListParagraph"/>
              <w:widowControl w:val="0"/>
              <w:numPr>
                <w:ilvl w:val="0"/>
                <w:numId w:val="30"/>
              </w:numPr>
              <w:autoSpaceDE w:val="0"/>
              <w:autoSpaceDN w:val="0"/>
              <w:spacing w:line="276" w:lineRule="auto"/>
              <w:contextualSpacing w:val="0"/>
              <w:rPr>
                <w:rFonts w:cstheme="minorHAnsi"/>
              </w:rPr>
            </w:pPr>
            <w:r>
              <w:rPr>
                <w:rFonts w:cstheme="minorHAnsi"/>
              </w:rPr>
              <w:t xml:space="preserve">On a proposal by Cllr. Batty, seconded by Cllr. Martin it was </w:t>
            </w:r>
            <w:r w:rsidRPr="009211A1">
              <w:rPr>
                <w:rFonts w:cstheme="minorHAnsi"/>
                <w:b/>
                <w:bCs/>
              </w:rPr>
              <w:t>Resolved</w:t>
            </w:r>
            <w:r>
              <w:rPr>
                <w:rFonts w:cstheme="minorHAnsi"/>
              </w:rPr>
              <w:t xml:space="preserve"> to adopt and submit the</w:t>
            </w:r>
            <w:r w:rsidRPr="00810F37">
              <w:rPr>
                <w:rFonts w:cstheme="minorHAnsi"/>
              </w:rPr>
              <w:t xml:space="preserve"> </w:t>
            </w:r>
            <w:r w:rsidR="008A0B1A" w:rsidRPr="009211A1">
              <w:rPr>
                <w:rFonts w:cstheme="minorHAnsi"/>
                <w:b/>
                <w:bCs/>
              </w:rPr>
              <w:t>Accounting Statements 2021/2022</w:t>
            </w:r>
            <w:r>
              <w:rPr>
                <w:rFonts w:cstheme="minorHAnsi"/>
              </w:rPr>
              <w:t xml:space="preserve"> and supporting papers.</w:t>
            </w:r>
          </w:p>
          <w:p w14:paraId="1B463A94" w14:textId="77777777" w:rsidR="008A0B1A" w:rsidRPr="00810F37" w:rsidRDefault="008A0B1A" w:rsidP="004673B7">
            <w:pPr>
              <w:spacing w:line="276" w:lineRule="auto"/>
              <w:rPr>
                <w:rFonts w:cstheme="minorHAnsi"/>
                <w:b/>
                <w:bCs/>
              </w:rPr>
            </w:pPr>
          </w:p>
        </w:tc>
      </w:tr>
      <w:tr w:rsidR="008A0B1A" w:rsidRPr="00810F37" w14:paraId="19401F14" w14:textId="77777777" w:rsidTr="00227B33">
        <w:trPr>
          <w:trHeight w:val="4892"/>
        </w:trPr>
        <w:tc>
          <w:tcPr>
            <w:tcW w:w="1276" w:type="dxa"/>
          </w:tcPr>
          <w:p w14:paraId="2EF7ADDC" w14:textId="77777777" w:rsidR="008A0B1A" w:rsidRPr="00810F37" w:rsidRDefault="008A0B1A" w:rsidP="004673B7">
            <w:pPr>
              <w:spacing w:before="1"/>
              <w:jc w:val="center"/>
              <w:rPr>
                <w:rFonts w:cstheme="minorHAnsi"/>
                <w:b/>
              </w:rPr>
            </w:pPr>
            <w:r>
              <w:rPr>
                <w:rFonts w:cstheme="minorHAnsi"/>
                <w:b/>
              </w:rPr>
              <w:t>2223-013</w:t>
            </w:r>
          </w:p>
        </w:tc>
        <w:tc>
          <w:tcPr>
            <w:tcW w:w="8480" w:type="dxa"/>
          </w:tcPr>
          <w:p w14:paraId="6ED58E96" w14:textId="77777777" w:rsidR="008A0B1A" w:rsidRDefault="008A0B1A" w:rsidP="004673B7">
            <w:pPr>
              <w:spacing w:line="276" w:lineRule="auto"/>
              <w:rPr>
                <w:rFonts w:cstheme="minorHAnsi"/>
                <w:b/>
                <w:bCs/>
              </w:rPr>
            </w:pPr>
            <w:r w:rsidRPr="00810F37">
              <w:rPr>
                <w:rFonts w:cstheme="minorHAnsi"/>
                <w:b/>
                <w:bCs/>
              </w:rPr>
              <w:t>RECURRING PAYMENTS</w:t>
            </w:r>
          </w:p>
          <w:p w14:paraId="11CBFD24" w14:textId="5BA1B6C8" w:rsidR="008A0B1A" w:rsidRPr="00763B9E" w:rsidRDefault="00763B9E" w:rsidP="004673B7">
            <w:pPr>
              <w:spacing w:line="276" w:lineRule="auto"/>
              <w:rPr>
                <w:rFonts w:cstheme="minorHAnsi"/>
              </w:rPr>
            </w:pPr>
            <w:r>
              <w:rPr>
                <w:rFonts w:cstheme="minorHAnsi"/>
              </w:rPr>
              <w:t xml:space="preserve">On a proposal by Cllr. Martin, seconded by Cllr. Huxley it was </w:t>
            </w:r>
            <w:r>
              <w:rPr>
                <w:rFonts w:cstheme="minorHAnsi"/>
                <w:b/>
                <w:bCs/>
              </w:rPr>
              <w:t xml:space="preserve">Resolved </w:t>
            </w:r>
            <w:r>
              <w:rPr>
                <w:rFonts w:cstheme="minorHAnsi"/>
              </w:rPr>
              <w:t>to authorise the following recurring payments. The clerk would look to get agreement to merging the Zoom access into one organised and paid for by him and charged equally to his four councils.</w:t>
            </w:r>
          </w:p>
          <w:p w14:paraId="59BB103D" w14:textId="77777777" w:rsidR="008A0B1A" w:rsidRPr="008801AD" w:rsidRDefault="008A0B1A" w:rsidP="004673B7">
            <w:pPr>
              <w:spacing w:line="276" w:lineRule="auto"/>
              <w:rPr>
                <w:rFonts w:cstheme="minorHAnsi"/>
              </w:rPr>
            </w:pPr>
          </w:p>
          <w:tbl>
            <w:tblPr>
              <w:tblStyle w:val="TableGrid"/>
              <w:tblW w:w="0" w:type="auto"/>
              <w:tblLook w:val="04A0" w:firstRow="1" w:lastRow="0" w:firstColumn="1" w:lastColumn="0" w:noHBand="0" w:noVBand="1"/>
            </w:tblPr>
            <w:tblGrid>
              <w:gridCol w:w="1692"/>
              <w:gridCol w:w="1612"/>
              <w:gridCol w:w="1184"/>
              <w:gridCol w:w="1168"/>
              <w:gridCol w:w="2598"/>
            </w:tblGrid>
            <w:tr w:rsidR="008A0B1A" w:rsidRPr="00810F37" w14:paraId="164EFDAB" w14:textId="77777777" w:rsidTr="004673B7">
              <w:tc>
                <w:tcPr>
                  <w:tcW w:w="1722" w:type="dxa"/>
                  <w:vAlign w:val="center"/>
                </w:tcPr>
                <w:p w14:paraId="786ADCE8" w14:textId="77777777" w:rsidR="008A0B1A" w:rsidRPr="00810F37" w:rsidRDefault="008A0B1A" w:rsidP="004673B7">
                  <w:pPr>
                    <w:spacing w:line="276" w:lineRule="auto"/>
                    <w:jc w:val="center"/>
                    <w:rPr>
                      <w:rFonts w:cstheme="minorHAnsi"/>
                      <w:b/>
                      <w:bCs/>
                    </w:rPr>
                  </w:pPr>
                  <w:r>
                    <w:rPr>
                      <w:rFonts w:cstheme="minorHAnsi"/>
                      <w:b/>
                      <w:bCs/>
                    </w:rPr>
                    <w:t>To Whom?</w:t>
                  </w:r>
                </w:p>
              </w:tc>
              <w:tc>
                <w:tcPr>
                  <w:tcW w:w="1660" w:type="dxa"/>
                  <w:vAlign w:val="center"/>
                </w:tcPr>
                <w:p w14:paraId="36A9ADF0" w14:textId="77777777" w:rsidR="008A0B1A" w:rsidRPr="00810F37" w:rsidRDefault="008A0B1A" w:rsidP="004673B7">
                  <w:pPr>
                    <w:spacing w:line="276" w:lineRule="auto"/>
                    <w:jc w:val="center"/>
                    <w:rPr>
                      <w:rFonts w:cstheme="minorHAnsi"/>
                      <w:b/>
                      <w:bCs/>
                    </w:rPr>
                  </w:pPr>
                  <w:r>
                    <w:rPr>
                      <w:rFonts w:cstheme="minorHAnsi"/>
                      <w:b/>
                      <w:bCs/>
                    </w:rPr>
                    <w:t>What For?</w:t>
                  </w:r>
                </w:p>
              </w:tc>
              <w:tc>
                <w:tcPr>
                  <w:tcW w:w="1218" w:type="dxa"/>
                  <w:vAlign w:val="center"/>
                </w:tcPr>
                <w:p w14:paraId="26829B31" w14:textId="77777777" w:rsidR="008A0B1A" w:rsidRPr="00810F37" w:rsidRDefault="008A0B1A" w:rsidP="004673B7">
                  <w:pPr>
                    <w:spacing w:line="276" w:lineRule="auto"/>
                    <w:jc w:val="center"/>
                    <w:rPr>
                      <w:rFonts w:cstheme="minorHAnsi"/>
                      <w:b/>
                      <w:bCs/>
                    </w:rPr>
                  </w:pPr>
                  <w:r>
                    <w:rPr>
                      <w:rFonts w:cstheme="minorHAnsi"/>
                      <w:b/>
                      <w:bCs/>
                    </w:rPr>
                    <w:t>Amount £</w:t>
                  </w:r>
                </w:p>
              </w:tc>
              <w:tc>
                <w:tcPr>
                  <w:tcW w:w="819" w:type="dxa"/>
                  <w:vAlign w:val="center"/>
                </w:tcPr>
                <w:p w14:paraId="7B8879D1" w14:textId="77777777" w:rsidR="008A0B1A" w:rsidRPr="00810F37" w:rsidRDefault="008A0B1A" w:rsidP="004673B7">
                  <w:pPr>
                    <w:spacing w:line="276" w:lineRule="auto"/>
                    <w:jc w:val="center"/>
                    <w:rPr>
                      <w:rFonts w:cstheme="minorHAnsi"/>
                      <w:b/>
                      <w:bCs/>
                    </w:rPr>
                  </w:pPr>
                  <w:r>
                    <w:rPr>
                      <w:rFonts w:cstheme="minorHAnsi"/>
                      <w:b/>
                      <w:bCs/>
                    </w:rPr>
                    <w:t>Frequency</w:t>
                  </w:r>
                </w:p>
              </w:tc>
              <w:tc>
                <w:tcPr>
                  <w:tcW w:w="2835" w:type="dxa"/>
                  <w:vAlign w:val="center"/>
                </w:tcPr>
                <w:p w14:paraId="3DB65105" w14:textId="77777777" w:rsidR="008A0B1A" w:rsidRPr="00810F37" w:rsidRDefault="008A0B1A" w:rsidP="004673B7">
                  <w:pPr>
                    <w:spacing w:line="276" w:lineRule="auto"/>
                    <w:jc w:val="center"/>
                    <w:rPr>
                      <w:rFonts w:cstheme="minorHAnsi"/>
                      <w:b/>
                      <w:bCs/>
                    </w:rPr>
                  </w:pPr>
                  <w:r>
                    <w:rPr>
                      <w:rFonts w:cstheme="minorHAnsi"/>
                      <w:b/>
                      <w:bCs/>
                    </w:rPr>
                    <w:t>Payment Method</w:t>
                  </w:r>
                </w:p>
              </w:tc>
            </w:tr>
            <w:tr w:rsidR="008A0B1A" w:rsidRPr="00810F37" w14:paraId="35CD6C65" w14:textId="77777777" w:rsidTr="004673B7">
              <w:tc>
                <w:tcPr>
                  <w:tcW w:w="1722" w:type="dxa"/>
                </w:tcPr>
                <w:p w14:paraId="6F663C38" w14:textId="77777777" w:rsidR="008A0B1A" w:rsidRPr="008801AD" w:rsidRDefault="008A0B1A" w:rsidP="004673B7">
                  <w:pPr>
                    <w:rPr>
                      <w:rFonts w:cstheme="minorHAnsi"/>
                    </w:rPr>
                  </w:pPr>
                  <w:r w:rsidRPr="008801AD">
                    <w:rPr>
                      <w:rFonts w:cstheme="minorHAnsi"/>
                    </w:rPr>
                    <w:t>Information Commissioner</w:t>
                  </w:r>
                </w:p>
              </w:tc>
              <w:tc>
                <w:tcPr>
                  <w:tcW w:w="1660" w:type="dxa"/>
                </w:tcPr>
                <w:p w14:paraId="40212BE7" w14:textId="77777777" w:rsidR="008A0B1A" w:rsidRPr="008801AD" w:rsidRDefault="008A0B1A" w:rsidP="004673B7">
                  <w:pPr>
                    <w:rPr>
                      <w:rFonts w:cstheme="minorHAnsi"/>
                    </w:rPr>
                  </w:pPr>
                  <w:r w:rsidRPr="008801AD">
                    <w:rPr>
                      <w:rFonts w:cstheme="minorHAnsi"/>
                    </w:rPr>
                    <w:t>Registration Fee</w:t>
                  </w:r>
                </w:p>
              </w:tc>
              <w:tc>
                <w:tcPr>
                  <w:tcW w:w="1218" w:type="dxa"/>
                  <w:vAlign w:val="center"/>
                </w:tcPr>
                <w:p w14:paraId="539E04A0" w14:textId="77777777" w:rsidR="008A0B1A" w:rsidRPr="008801AD" w:rsidRDefault="008A0B1A" w:rsidP="004673B7">
                  <w:pPr>
                    <w:jc w:val="right"/>
                    <w:rPr>
                      <w:rFonts w:cstheme="minorHAnsi"/>
                    </w:rPr>
                  </w:pPr>
                  <w:r w:rsidRPr="008801AD">
                    <w:rPr>
                      <w:rFonts w:cstheme="minorHAnsi"/>
                    </w:rPr>
                    <w:t>35.00</w:t>
                  </w:r>
                </w:p>
              </w:tc>
              <w:tc>
                <w:tcPr>
                  <w:tcW w:w="819" w:type="dxa"/>
                  <w:vAlign w:val="center"/>
                </w:tcPr>
                <w:p w14:paraId="70244171" w14:textId="77777777" w:rsidR="008A0B1A" w:rsidRPr="008801AD" w:rsidRDefault="008A0B1A" w:rsidP="004673B7">
                  <w:pPr>
                    <w:jc w:val="center"/>
                    <w:rPr>
                      <w:rFonts w:cstheme="minorHAnsi"/>
                    </w:rPr>
                  </w:pPr>
                  <w:r w:rsidRPr="008801AD">
                    <w:rPr>
                      <w:rFonts w:cstheme="minorHAnsi"/>
                    </w:rPr>
                    <w:t>Annually</w:t>
                  </w:r>
                </w:p>
              </w:tc>
              <w:tc>
                <w:tcPr>
                  <w:tcW w:w="2835" w:type="dxa"/>
                  <w:vAlign w:val="center"/>
                </w:tcPr>
                <w:p w14:paraId="39EF8BA8" w14:textId="77777777" w:rsidR="008A0B1A" w:rsidRPr="008801AD" w:rsidRDefault="008A0B1A" w:rsidP="004673B7">
                  <w:pPr>
                    <w:jc w:val="center"/>
                    <w:rPr>
                      <w:rFonts w:cstheme="minorHAnsi"/>
                    </w:rPr>
                  </w:pPr>
                  <w:r w:rsidRPr="008801AD">
                    <w:rPr>
                      <w:rFonts w:cstheme="minorHAnsi"/>
                    </w:rPr>
                    <w:t>Direct Debit</w:t>
                  </w:r>
                </w:p>
              </w:tc>
            </w:tr>
            <w:tr w:rsidR="008A0B1A" w:rsidRPr="00810F37" w14:paraId="32F61682" w14:textId="77777777" w:rsidTr="004673B7">
              <w:tc>
                <w:tcPr>
                  <w:tcW w:w="1722" w:type="dxa"/>
                  <w:vAlign w:val="center"/>
                </w:tcPr>
                <w:p w14:paraId="24C439A8" w14:textId="77777777" w:rsidR="008A0B1A" w:rsidRPr="008801AD" w:rsidRDefault="008A0B1A" w:rsidP="004673B7">
                  <w:pPr>
                    <w:rPr>
                      <w:rFonts w:cstheme="minorHAnsi"/>
                    </w:rPr>
                  </w:pPr>
                  <w:r w:rsidRPr="008801AD">
                    <w:rPr>
                      <w:rFonts w:cstheme="minorHAnsi"/>
                    </w:rPr>
                    <w:t>Lilian Jones</w:t>
                  </w:r>
                </w:p>
              </w:tc>
              <w:tc>
                <w:tcPr>
                  <w:tcW w:w="1660" w:type="dxa"/>
                  <w:vAlign w:val="center"/>
                </w:tcPr>
                <w:p w14:paraId="16E4A924" w14:textId="77777777" w:rsidR="008A0B1A" w:rsidRPr="008801AD" w:rsidRDefault="008A0B1A" w:rsidP="004673B7">
                  <w:pPr>
                    <w:rPr>
                      <w:rFonts w:cstheme="minorHAnsi"/>
                    </w:rPr>
                  </w:pPr>
                  <w:r w:rsidRPr="008801AD">
                    <w:rPr>
                      <w:rFonts w:cstheme="minorHAnsi"/>
                    </w:rPr>
                    <w:t>Toilet Cleaning Contract</w:t>
                  </w:r>
                </w:p>
              </w:tc>
              <w:tc>
                <w:tcPr>
                  <w:tcW w:w="1218" w:type="dxa"/>
                  <w:vAlign w:val="center"/>
                </w:tcPr>
                <w:p w14:paraId="5D398C03" w14:textId="77777777" w:rsidR="008A0B1A" w:rsidRPr="008801AD" w:rsidRDefault="008A0B1A" w:rsidP="004673B7">
                  <w:pPr>
                    <w:jc w:val="right"/>
                    <w:rPr>
                      <w:rFonts w:cstheme="minorHAnsi"/>
                    </w:rPr>
                  </w:pPr>
                  <w:r w:rsidRPr="008801AD">
                    <w:rPr>
                      <w:rFonts w:cstheme="minorHAnsi"/>
                    </w:rPr>
                    <w:t>152.08</w:t>
                  </w:r>
                </w:p>
              </w:tc>
              <w:tc>
                <w:tcPr>
                  <w:tcW w:w="819" w:type="dxa"/>
                  <w:vAlign w:val="center"/>
                </w:tcPr>
                <w:p w14:paraId="03BD494D" w14:textId="77777777" w:rsidR="008A0B1A" w:rsidRPr="008801AD" w:rsidRDefault="008A0B1A" w:rsidP="004673B7">
                  <w:pPr>
                    <w:jc w:val="center"/>
                    <w:rPr>
                      <w:rFonts w:cstheme="minorHAnsi"/>
                    </w:rPr>
                  </w:pPr>
                  <w:r w:rsidRPr="008801AD">
                    <w:rPr>
                      <w:rFonts w:cstheme="minorHAnsi"/>
                    </w:rPr>
                    <w:t>Monthly</w:t>
                  </w:r>
                </w:p>
              </w:tc>
              <w:tc>
                <w:tcPr>
                  <w:tcW w:w="2835" w:type="dxa"/>
                  <w:vAlign w:val="center"/>
                </w:tcPr>
                <w:p w14:paraId="0FB1CC44" w14:textId="77777777" w:rsidR="008A0B1A" w:rsidRPr="008801AD" w:rsidRDefault="008A0B1A" w:rsidP="004673B7">
                  <w:pPr>
                    <w:jc w:val="center"/>
                    <w:rPr>
                      <w:rFonts w:cstheme="minorHAnsi"/>
                    </w:rPr>
                  </w:pPr>
                  <w:r w:rsidRPr="008801AD">
                    <w:rPr>
                      <w:rFonts w:cstheme="minorHAnsi"/>
                    </w:rPr>
                    <w:t>Standing Order</w:t>
                  </w:r>
                </w:p>
              </w:tc>
            </w:tr>
            <w:tr w:rsidR="008A0B1A" w:rsidRPr="00810F37" w14:paraId="0C0C1AC5" w14:textId="77777777" w:rsidTr="004673B7">
              <w:tc>
                <w:tcPr>
                  <w:tcW w:w="1722" w:type="dxa"/>
                  <w:vAlign w:val="center"/>
                </w:tcPr>
                <w:p w14:paraId="25CA4FD8" w14:textId="77777777" w:rsidR="008A0B1A" w:rsidRPr="008801AD" w:rsidRDefault="008A0B1A" w:rsidP="004673B7">
                  <w:pPr>
                    <w:rPr>
                      <w:rFonts w:cstheme="minorHAnsi"/>
                    </w:rPr>
                  </w:pPr>
                  <w:r w:rsidRPr="008801AD">
                    <w:rPr>
                      <w:rFonts w:cstheme="minorHAnsi"/>
                    </w:rPr>
                    <w:t>IONOS</w:t>
                  </w:r>
                </w:p>
              </w:tc>
              <w:tc>
                <w:tcPr>
                  <w:tcW w:w="1660" w:type="dxa"/>
                  <w:vAlign w:val="center"/>
                </w:tcPr>
                <w:p w14:paraId="5D65EA68" w14:textId="77777777" w:rsidR="008A0B1A" w:rsidRPr="008801AD" w:rsidRDefault="008A0B1A" w:rsidP="004673B7">
                  <w:pPr>
                    <w:rPr>
                      <w:rFonts w:cstheme="minorHAnsi"/>
                    </w:rPr>
                  </w:pPr>
                  <w:r w:rsidRPr="008801AD">
                    <w:rPr>
                      <w:rFonts w:cstheme="minorHAnsi"/>
                    </w:rPr>
                    <w:t>Email Access</w:t>
                  </w:r>
                </w:p>
              </w:tc>
              <w:tc>
                <w:tcPr>
                  <w:tcW w:w="1218" w:type="dxa"/>
                  <w:vAlign w:val="center"/>
                </w:tcPr>
                <w:p w14:paraId="29DE88ED" w14:textId="77777777" w:rsidR="008A0B1A" w:rsidRPr="008801AD" w:rsidRDefault="008A0B1A" w:rsidP="004673B7">
                  <w:pPr>
                    <w:jc w:val="right"/>
                    <w:rPr>
                      <w:rFonts w:cstheme="minorHAnsi"/>
                    </w:rPr>
                  </w:pPr>
                  <w:r w:rsidRPr="008801AD">
                    <w:rPr>
                      <w:rFonts w:cstheme="minorHAnsi"/>
                    </w:rPr>
                    <w:t>2.40</w:t>
                  </w:r>
                </w:p>
              </w:tc>
              <w:tc>
                <w:tcPr>
                  <w:tcW w:w="819" w:type="dxa"/>
                  <w:vAlign w:val="center"/>
                </w:tcPr>
                <w:p w14:paraId="5937AA36" w14:textId="77777777" w:rsidR="008A0B1A" w:rsidRPr="008801AD" w:rsidRDefault="008A0B1A" w:rsidP="004673B7">
                  <w:pPr>
                    <w:jc w:val="center"/>
                    <w:rPr>
                      <w:rFonts w:cstheme="minorHAnsi"/>
                    </w:rPr>
                  </w:pPr>
                  <w:r w:rsidRPr="008801AD">
                    <w:rPr>
                      <w:rFonts w:cstheme="minorHAnsi"/>
                    </w:rPr>
                    <w:t>Monthly</w:t>
                  </w:r>
                </w:p>
              </w:tc>
              <w:tc>
                <w:tcPr>
                  <w:tcW w:w="2835" w:type="dxa"/>
                  <w:vAlign w:val="center"/>
                </w:tcPr>
                <w:p w14:paraId="4789C9B6" w14:textId="77777777" w:rsidR="008A0B1A" w:rsidRPr="008801AD" w:rsidRDefault="008A0B1A" w:rsidP="004673B7">
                  <w:pPr>
                    <w:jc w:val="center"/>
                    <w:rPr>
                      <w:rFonts w:cstheme="minorHAnsi"/>
                    </w:rPr>
                  </w:pPr>
                  <w:r w:rsidRPr="008801AD">
                    <w:rPr>
                      <w:rFonts w:cstheme="minorHAnsi"/>
                    </w:rPr>
                    <w:t>Ongoing Card Payment</w:t>
                  </w:r>
                </w:p>
              </w:tc>
            </w:tr>
            <w:tr w:rsidR="008A0B1A" w:rsidRPr="00810F37" w14:paraId="434C9F2A" w14:textId="77777777" w:rsidTr="004673B7">
              <w:tc>
                <w:tcPr>
                  <w:tcW w:w="1722" w:type="dxa"/>
                  <w:vAlign w:val="center"/>
                </w:tcPr>
                <w:p w14:paraId="476BAE44" w14:textId="77777777" w:rsidR="008A0B1A" w:rsidRPr="008801AD" w:rsidRDefault="008A0B1A" w:rsidP="004673B7">
                  <w:pPr>
                    <w:rPr>
                      <w:rFonts w:cstheme="minorHAnsi"/>
                    </w:rPr>
                  </w:pPr>
                  <w:r w:rsidRPr="008801AD">
                    <w:rPr>
                      <w:rFonts w:cstheme="minorHAnsi"/>
                    </w:rPr>
                    <w:t>IONOS</w:t>
                  </w:r>
                </w:p>
              </w:tc>
              <w:tc>
                <w:tcPr>
                  <w:tcW w:w="1660" w:type="dxa"/>
                  <w:vAlign w:val="center"/>
                </w:tcPr>
                <w:p w14:paraId="0909311C" w14:textId="77777777" w:rsidR="008A0B1A" w:rsidRPr="008801AD" w:rsidRDefault="008A0B1A" w:rsidP="004673B7">
                  <w:pPr>
                    <w:rPr>
                      <w:rFonts w:cstheme="minorHAnsi"/>
                    </w:rPr>
                  </w:pPr>
                  <w:r w:rsidRPr="008801AD">
                    <w:rPr>
                      <w:rFonts w:cstheme="minorHAnsi"/>
                    </w:rPr>
                    <w:t>Website Access</w:t>
                  </w:r>
                </w:p>
              </w:tc>
              <w:tc>
                <w:tcPr>
                  <w:tcW w:w="1218" w:type="dxa"/>
                  <w:vAlign w:val="center"/>
                </w:tcPr>
                <w:p w14:paraId="40ADC0CF" w14:textId="77777777" w:rsidR="008A0B1A" w:rsidRPr="008801AD" w:rsidRDefault="008A0B1A" w:rsidP="004673B7">
                  <w:pPr>
                    <w:jc w:val="right"/>
                    <w:rPr>
                      <w:rFonts w:cstheme="minorHAnsi"/>
                    </w:rPr>
                  </w:pPr>
                  <w:r w:rsidRPr="008801AD">
                    <w:rPr>
                      <w:rFonts w:cstheme="minorHAnsi"/>
                    </w:rPr>
                    <w:t>4.80</w:t>
                  </w:r>
                </w:p>
              </w:tc>
              <w:tc>
                <w:tcPr>
                  <w:tcW w:w="819" w:type="dxa"/>
                  <w:vAlign w:val="center"/>
                </w:tcPr>
                <w:p w14:paraId="64CAA388" w14:textId="77777777" w:rsidR="008A0B1A" w:rsidRPr="008801AD" w:rsidRDefault="008A0B1A" w:rsidP="004673B7">
                  <w:pPr>
                    <w:jc w:val="center"/>
                    <w:rPr>
                      <w:rFonts w:cstheme="minorHAnsi"/>
                    </w:rPr>
                  </w:pPr>
                  <w:r w:rsidRPr="008801AD">
                    <w:rPr>
                      <w:rFonts w:cstheme="minorHAnsi"/>
                    </w:rPr>
                    <w:t>Monthly</w:t>
                  </w:r>
                </w:p>
              </w:tc>
              <w:tc>
                <w:tcPr>
                  <w:tcW w:w="2835" w:type="dxa"/>
                  <w:vAlign w:val="center"/>
                </w:tcPr>
                <w:p w14:paraId="4CF08C8B" w14:textId="77777777" w:rsidR="008A0B1A" w:rsidRPr="008801AD" w:rsidRDefault="008A0B1A" w:rsidP="004673B7">
                  <w:pPr>
                    <w:jc w:val="center"/>
                    <w:rPr>
                      <w:rFonts w:cstheme="minorHAnsi"/>
                    </w:rPr>
                  </w:pPr>
                  <w:r w:rsidRPr="008801AD">
                    <w:rPr>
                      <w:rFonts w:cstheme="minorHAnsi"/>
                    </w:rPr>
                    <w:t>Ongoing Card Payment</w:t>
                  </w:r>
                </w:p>
              </w:tc>
            </w:tr>
            <w:tr w:rsidR="008A0B1A" w:rsidRPr="00810F37" w14:paraId="013565CA" w14:textId="77777777" w:rsidTr="004673B7">
              <w:tc>
                <w:tcPr>
                  <w:tcW w:w="1722" w:type="dxa"/>
                  <w:vAlign w:val="center"/>
                </w:tcPr>
                <w:p w14:paraId="6D82F2F5" w14:textId="77777777" w:rsidR="008A0B1A" w:rsidRPr="008801AD" w:rsidRDefault="008A0B1A" w:rsidP="004673B7">
                  <w:pPr>
                    <w:rPr>
                      <w:rFonts w:cstheme="minorHAnsi"/>
                    </w:rPr>
                  </w:pPr>
                  <w:r w:rsidRPr="008801AD">
                    <w:rPr>
                      <w:rFonts w:cstheme="minorHAnsi"/>
                    </w:rPr>
                    <w:t>Zoom</w:t>
                  </w:r>
                </w:p>
              </w:tc>
              <w:tc>
                <w:tcPr>
                  <w:tcW w:w="1660" w:type="dxa"/>
                  <w:vAlign w:val="center"/>
                </w:tcPr>
                <w:p w14:paraId="53AFA600" w14:textId="77777777" w:rsidR="008A0B1A" w:rsidRPr="008801AD" w:rsidRDefault="008A0B1A" w:rsidP="004673B7">
                  <w:pPr>
                    <w:rPr>
                      <w:rFonts w:cstheme="minorHAnsi"/>
                    </w:rPr>
                  </w:pPr>
                  <w:r w:rsidRPr="008801AD">
                    <w:rPr>
                      <w:rFonts w:cstheme="minorHAnsi"/>
                    </w:rPr>
                    <w:t>Online Meetings</w:t>
                  </w:r>
                </w:p>
              </w:tc>
              <w:tc>
                <w:tcPr>
                  <w:tcW w:w="1218" w:type="dxa"/>
                  <w:vAlign w:val="center"/>
                </w:tcPr>
                <w:p w14:paraId="148037BA" w14:textId="77777777" w:rsidR="008A0B1A" w:rsidRPr="008801AD" w:rsidRDefault="008A0B1A" w:rsidP="004673B7">
                  <w:pPr>
                    <w:jc w:val="right"/>
                    <w:rPr>
                      <w:rFonts w:cstheme="minorHAnsi"/>
                    </w:rPr>
                  </w:pPr>
                  <w:r w:rsidRPr="008801AD">
                    <w:rPr>
                      <w:rFonts w:cstheme="minorHAnsi"/>
                    </w:rPr>
                    <w:t>14.39</w:t>
                  </w:r>
                </w:p>
              </w:tc>
              <w:tc>
                <w:tcPr>
                  <w:tcW w:w="819" w:type="dxa"/>
                  <w:vAlign w:val="center"/>
                </w:tcPr>
                <w:p w14:paraId="15E6995D" w14:textId="77777777" w:rsidR="008A0B1A" w:rsidRPr="008801AD" w:rsidRDefault="008A0B1A" w:rsidP="004673B7">
                  <w:pPr>
                    <w:jc w:val="center"/>
                    <w:rPr>
                      <w:rFonts w:cstheme="minorHAnsi"/>
                    </w:rPr>
                  </w:pPr>
                  <w:r w:rsidRPr="008801AD">
                    <w:rPr>
                      <w:rFonts w:cstheme="minorHAnsi"/>
                    </w:rPr>
                    <w:t>Monthly</w:t>
                  </w:r>
                </w:p>
              </w:tc>
              <w:tc>
                <w:tcPr>
                  <w:tcW w:w="2835" w:type="dxa"/>
                  <w:vAlign w:val="center"/>
                </w:tcPr>
                <w:p w14:paraId="4A964081" w14:textId="77777777" w:rsidR="008A0B1A" w:rsidRPr="008801AD" w:rsidRDefault="008A0B1A" w:rsidP="004673B7">
                  <w:pPr>
                    <w:jc w:val="center"/>
                    <w:rPr>
                      <w:rFonts w:cstheme="minorHAnsi"/>
                    </w:rPr>
                  </w:pPr>
                  <w:r w:rsidRPr="008801AD">
                    <w:rPr>
                      <w:rFonts w:cstheme="minorHAnsi"/>
                    </w:rPr>
                    <w:t>Ongoing Card Payment</w:t>
                  </w:r>
                </w:p>
              </w:tc>
            </w:tr>
            <w:tr w:rsidR="008A0B1A" w:rsidRPr="00810F37" w14:paraId="6CC404AB" w14:textId="77777777" w:rsidTr="004673B7">
              <w:tc>
                <w:tcPr>
                  <w:tcW w:w="1722" w:type="dxa"/>
                  <w:vAlign w:val="center"/>
                </w:tcPr>
                <w:p w14:paraId="788EB073" w14:textId="77777777" w:rsidR="008A0B1A" w:rsidRPr="008801AD" w:rsidRDefault="008A0B1A" w:rsidP="004673B7">
                  <w:pPr>
                    <w:rPr>
                      <w:rFonts w:cstheme="minorHAnsi"/>
                    </w:rPr>
                  </w:pPr>
                  <w:r w:rsidRPr="008801AD">
                    <w:rPr>
                      <w:rFonts w:cstheme="minorHAnsi"/>
                    </w:rPr>
                    <w:t>RJ Martin</w:t>
                  </w:r>
                </w:p>
              </w:tc>
              <w:tc>
                <w:tcPr>
                  <w:tcW w:w="1660" w:type="dxa"/>
                  <w:vAlign w:val="center"/>
                </w:tcPr>
                <w:p w14:paraId="15142338" w14:textId="77777777" w:rsidR="008A0B1A" w:rsidRPr="008801AD" w:rsidRDefault="008A0B1A" w:rsidP="004673B7">
                  <w:pPr>
                    <w:rPr>
                      <w:rFonts w:cstheme="minorHAnsi"/>
                    </w:rPr>
                  </w:pPr>
                  <w:r w:rsidRPr="008801AD">
                    <w:rPr>
                      <w:rFonts w:cstheme="minorHAnsi"/>
                    </w:rPr>
                    <w:t>Salary</w:t>
                  </w:r>
                </w:p>
              </w:tc>
              <w:tc>
                <w:tcPr>
                  <w:tcW w:w="1218" w:type="dxa"/>
                  <w:vAlign w:val="center"/>
                </w:tcPr>
                <w:p w14:paraId="4097C887" w14:textId="77777777" w:rsidR="008A0B1A" w:rsidRPr="008801AD" w:rsidRDefault="008A0B1A" w:rsidP="004673B7">
                  <w:pPr>
                    <w:jc w:val="right"/>
                    <w:rPr>
                      <w:rFonts w:cstheme="minorHAnsi"/>
                    </w:rPr>
                  </w:pPr>
                  <w:r w:rsidRPr="008801AD">
                    <w:rPr>
                      <w:rFonts w:cstheme="minorHAnsi"/>
                    </w:rPr>
                    <w:t>312.80</w:t>
                  </w:r>
                </w:p>
              </w:tc>
              <w:tc>
                <w:tcPr>
                  <w:tcW w:w="819" w:type="dxa"/>
                  <w:vAlign w:val="center"/>
                </w:tcPr>
                <w:p w14:paraId="19F4AAD4" w14:textId="77777777" w:rsidR="008A0B1A" w:rsidRPr="008801AD" w:rsidRDefault="008A0B1A" w:rsidP="004673B7">
                  <w:pPr>
                    <w:jc w:val="center"/>
                    <w:rPr>
                      <w:rFonts w:cstheme="minorHAnsi"/>
                    </w:rPr>
                  </w:pPr>
                  <w:r w:rsidRPr="008801AD">
                    <w:rPr>
                      <w:rFonts w:cstheme="minorHAnsi"/>
                    </w:rPr>
                    <w:t>Monthly</w:t>
                  </w:r>
                </w:p>
              </w:tc>
              <w:tc>
                <w:tcPr>
                  <w:tcW w:w="2835" w:type="dxa"/>
                  <w:vAlign w:val="center"/>
                </w:tcPr>
                <w:p w14:paraId="5A4A3AF1" w14:textId="77777777" w:rsidR="008A0B1A" w:rsidRPr="008801AD" w:rsidRDefault="008A0B1A" w:rsidP="004673B7">
                  <w:pPr>
                    <w:jc w:val="center"/>
                    <w:rPr>
                      <w:rFonts w:cstheme="minorHAnsi"/>
                    </w:rPr>
                  </w:pPr>
                  <w:r w:rsidRPr="008801AD">
                    <w:rPr>
                      <w:rFonts w:cstheme="minorHAnsi"/>
                    </w:rPr>
                    <w:t>Faster Payment</w:t>
                  </w:r>
                </w:p>
              </w:tc>
            </w:tr>
            <w:tr w:rsidR="008A0B1A" w:rsidRPr="00810F37" w14:paraId="6012C0A6" w14:textId="77777777" w:rsidTr="004673B7">
              <w:tc>
                <w:tcPr>
                  <w:tcW w:w="1722" w:type="dxa"/>
                  <w:vAlign w:val="center"/>
                </w:tcPr>
                <w:p w14:paraId="36F3FB26" w14:textId="77777777" w:rsidR="008A0B1A" w:rsidRPr="008801AD" w:rsidRDefault="008A0B1A" w:rsidP="004673B7">
                  <w:pPr>
                    <w:rPr>
                      <w:rFonts w:cstheme="minorHAnsi"/>
                    </w:rPr>
                  </w:pPr>
                  <w:r w:rsidRPr="008801AD">
                    <w:rPr>
                      <w:rFonts w:cstheme="minorHAnsi"/>
                    </w:rPr>
                    <w:t>HMRC</w:t>
                  </w:r>
                </w:p>
              </w:tc>
              <w:tc>
                <w:tcPr>
                  <w:tcW w:w="1660" w:type="dxa"/>
                  <w:vAlign w:val="center"/>
                </w:tcPr>
                <w:p w14:paraId="48F6B15A" w14:textId="77777777" w:rsidR="008A0B1A" w:rsidRPr="008801AD" w:rsidRDefault="008A0B1A" w:rsidP="004673B7">
                  <w:pPr>
                    <w:rPr>
                      <w:rFonts w:cstheme="minorHAnsi"/>
                    </w:rPr>
                  </w:pPr>
                  <w:r w:rsidRPr="008801AD">
                    <w:rPr>
                      <w:rFonts w:cstheme="minorHAnsi"/>
                    </w:rPr>
                    <w:t>Tax Deduction</w:t>
                  </w:r>
                </w:p>
              </w:tc>
              <w:tc>
                <w:tcPr>
                  <w:tcW w:w="1218" w:type="dxa"/>
                  <w:vAlign w:val="center"/>
                </w:tcPr>
                <w:p w14:paraId="3AFEADA6" w14:textId="77777777" w:rsidR="008A0B1A" w:rsidRPr="008801AD" w:rsidRDefault="008A0B1A" w:rsidP="004673B7">
                  <w:pPr>
                    <w:jc w:val="right"/>
                    <w:rPr>
                      <w:rFonts w:cstheme="minorHAnsi"/>
                    </w:rPr>
                  </w:pPr>
                  <w:r w:rsidRPr="008801AD">
                    <w:rPr>
                      <w:rFonts w:cstheme="minorHAnsi"/>
                    </w:rPr>
                    <w:t>78.20</w:t>
                  </w:r>
                </w:p>
              </w:tc>
              <w:tc>
                <w:tcPr>
                  <w:tcW w:w="819" w:type="dxa"/>
                  <w:vAlign w:val="center"/>
                </w:tcPr>
                <w:p w14:paraId="57589EFB" w14:textId="77777777" w:rsidR="008A0B1A" w:rsidRPr="008801AD" w:rsidRDefault="008A0B1A" w:rsidP="004673B7">
                  <w:pPr>
                    <w:jc w:val="center"/>
                    <w:rPr>
                      <w:rFonts w:cstheme="minorHAnsi"/>
                    </w:rPr>
                  </w:pPr>
                  <w:r w:rsidRPr="008801AD">
                    <w:rPr>
                      <w:rFonts w:cstheme="minorHAnsi"/>
                    </w:rPr>
                    <w:t>Monthly</w:t>
                  </w:r>
                </w:p>
              </w:tc>
              <w:tc>
                <w:tcPr>
                  <w:tcW w:w="2835" w:type="dxa"/>
                  <w:vAlign w:val="center"/>
                </w:tcPr>
                <w:p w14:paraId="7DD7EFAD" w14:textId="77777777" w:rsidR="008A0B1A" w:rsidRPr="008801AD" w:rsidRDefault="008A0B1A" w:rsidP="004673B7">
                  <w:pPr>
                    <w:jc w:val="center"/>
                    <w:rPr>
                      <w:rFonts w:cstheme="minorHAnsi"/>
                    </w:rPr>
                  </w:pPr>
                  <w:r w:rsidRPr="008801AD">
                    <w:rPr>
                      <w:rFonts w:cstheme="minorHAnsi"/>
                    </w:rPr>
                    <w:t>Faster Payment</w:t>
                  </w:r>
                </w:p>
              </w:tc>
            </w:tr>
          </w:tbl>
          <w:p w14:paraId="3CD7302F" w14:textId="77777777" w:rsidR="008A0B1A" w:rsidRDefault="008A0B1A" w:rsidP="004673B7">
            <w:pPr>
              <w:spacing w:line="276" w:lineRule="auto"/>
              <w:rPr>
                <w:rFonts w:cstheme="minorHAnsi"/>
                <w:b/>
                <w:bCs/>
              </w:rPr>
            </w:pPr>
          </w:p>
          <w:p w14:paraId="497C265B" w14:textId="1607D602" w:rsidR="00DC6EDF" w:rsidRDefault="00DC6EDF" w:rsidP="004673B7">
            <w:pPr>
              <w:spacing w:line="276" w:lineRule="auto"/>
              <w:rPr>
                <w:rFonts w:cstheme="minorHAnsi"/>
              </w:rPr>
            </w:pPr>
            <w:r>
              <w:rPr>
                <w:rFonts w:cstheme="minorHAnsi"/>
              </w:rPr>
              <w:t>The Chairman questioned whether Zoom access was required</w:t>
            </w:r>
            <w:r w:rsidR="00802D88">
              <w:rPr>
                <w:rFonts w:cstheme="minorHAnsi"/>
              </w:rPr>
              <w:t>.</w:t>
            </w:r>
            <w:r>
              <w:rPr>
                <w:rFonts w:cstheme="minorHAnsi"/>
              </w:rPr>
              <w:t xml:space="preserve"> </w:t>
            </w:r>
            <w:r w:rsidR="00802D88">
              <w:rPr>
                <w:rFonts w:cstheme="minorHAnsi"/>
              </w:rPr>
              <w:t>O</w:t>
            </w:r>
            <w:r>
              <w:rPr>
                <w:rFonts w:cstheme="minorHAnsi"/>
              </w:rPr>
              <w:t xml:space="preserve">n a proposal by Cllr. Martin, seconded by Cllr. Huxley it was </w:t>
            </w:r>
            <w:r>
              <w:rPr>
                <w:rFonts w:cstheme="minorHAnsi"/>
                <w:b/>
                <w:bCs/>
              </w:rPr>
              <w:t>Agreed</w:t>
            </w:r>
            <w:r>
              <w:rPr>
                <w:rFonts w:cstheme="minorHAnsi"/>
              </w:rPr>
              <w:t xml:space="preserve"> that the clerk would investigate the possibility of having one parish council Zoom account between the four parishes he is clerk for and reduce the cost to each one.</w:t>
            </w:r>
          </w:p>
          <w:p w14:paraId="4A75836F" w14:textId="664A3FBD" w:rsidR="00DC6EDF" w:rsidRPr="00DC6EDF" w:rsidRDefault="00DC6EDF" w:rsidP="004673B7">
            <w:pPr>
              <w:spacing w:line="276" w:lineRule="auto"/>
              <w:rPr>
                <w:rFonts w:cstheme="minorHAnsi"/>
              </w:rPr>
            </w:pPr>
          </w:p>
        </w:tc>
      </w:tr>
      <w:tr w:rsidR="008A0B1A" w:rsidRPr="00810F37" w14:paraId="73D01902" w14:textId="77777777" w:rsidTr="004673B7">
        <w:tc>
          <w:tcPr>
            <w:tcW w:w="1276" w:type="dxa"/>
          </w:tcPr>
          <w:p w14:paraId="4BF50F5E" w14:textId="77777777" w:rsidR="008A0B1A" w:rsidRPr="00810F37" w:rsidRDefault="008A0B1A" w:rsidP="004673B7">
            <w:pPr>
              <w:spacing w:before="1"/>
              <w:jc w:val="center"/>
              <w:rPr>
                <w:rFonts w:cstheme="minorHAnsi"/>
                <w:b/>
              </w:rPr>
            </w:pPr>
            <w:r>
              <w:rPr>
                <w:rFonts w:cstheme="minorHAnsi"/>
                <w:b/>
              </w:rPr>
              <w:t>2223-0</w:t>
            </w:r>
            <w:r w:rsidRPr="00810F37">
              <w:rPr>
                <w:rFonts w:cstheme="minorHAnsi"/>
                <w:b/>
              </w:rPr>
              <w:t>1</w:t>
            </w:r>
            <w:r>
              <w:rPr>
                <w:rFonts w:cstheme="minorHAnsi"/>
                <w:b/>
              </w:rPr>
              <w:t>4</w:t>
            </w:r>
          </w:p>
        </w:tc>
        <w:tc>
          <w:tcPr>
            <w:tcW w:w="8480" w:type="dxa"/>
          </w:tcPr>
          <w:p w14:paraId="135B5F78" w14:textId="77777777" w:rsidR="008A0B1A" w:rsidRPr="00810F37" w:rsidRDefault="008A0B1A" w:rsidP="004673B7">
            <w:pPr>
              <w:spacing w:line="276" w:lineRule="auto"/>
              <w:rPr>
                <w:rFonts w:cstheme="minorHAnsi"/>
                <w:b/>
                <w:bCs/>
              </w:rPr>
            </w:pPr>
            <w:r w:rsidRPr="00810F37">
              <w:rPr>
                <w:rFonts w:cstheme="minorHAnsi"/>
                <w:b/>
                <w:bCs/>
              </w:rPr>
              <w:t>JUBILEE CELEBRATIONS</w:t>
            </w:r>
          </w:p>
          <w:p w14:paraId="182F0E99" w14:textId="77777777" w:rsidR="008A0B1A" w:rsidRDefault="00802D88" w:rsidP="00D34D02">
            <w:pPr>
              <w:spacing w:line="276" w:lineRule="auto"/>
              <w:rPr>
                <w:rFonts w:cstheme="minorHAnsi"/>
              </w:rPr>
            </w:pPr>
            <w:r>
              <w:rPr>
                <w:rFonts w:cstheme="minorHAnsi"/>
              </w:rPr>
              <w:t xml:space="preserve">The Chairman stated that things appeared to be going ahead well. Cllr. </w:t>
            </w:r>
            <w:proofErr w:type="spellStart"/>
            <w:r>
              <w:rPr>
                <w:rFonts w:cstheme="minorHAnsi"/>
              </w:rPr>
              <w:t>Cockram</w:t>
            </w:r>
            <w:proofErr w:type="spellEnd"/>
            <w:r>
              <w:rPr>
                <w:rFonts w:cstheme="minorHAnsi"/>
              </w:rPr>
              <w:t xml:space="preserve"> outlined the details of which tasks had been allocated to individuals and what still needed to be organised. A further message would be put out asking for volunteers for Saturday particularly.</w:t>
            </w:r>
          </w:p>
          <w:p w14:paraId="0D7F9DA9" w14:textId="01398EFC" w:rsidR="00802D88" w:rsidRPr="00810F37" w:rsidRDefault="00802D88" w:rsidP="00D34D02">
            <w:pPr>
              <w:spacing w:line="276" w:lineRule="auto"/>
              <w:rPr>
                <w:rFonts w:cstheme="minorHAnsi"/>
              </w:rPr>
            </w:pPr>
          </w:p>
        </w:tc>
      </w:tr>
      <w:tr w:rsidR="008A0B1A" w:rsidRPr="00810F37" w14:paraId="49F04D0A" w14:textId="77777777" w:rsidTr="004673B7">
        <w:tc>
          <w:tcPr>
            <w:tcW w:w="1276" w:type="dxa"/>
          </w:tcPr>
          <w:p w14:paraId="115C5FE9" w14:textId="77777777" w:rsidR="008A0B1A" w:rsidRPr="00810F37" w:rsidRDefault="008A0B1A" w:rsidP="004673B7">
            <w:pPr>
              <w:spacing w:before="1"/>
              <w:jc w:val="center"/>
              <w:rPr>
                <w:rFonts w:cstheme="minorHAnsi"/>
                <w:b/>
              </w:rPr>
            </w:pPr>
            <w:r>
              <w:rPr>
                <w:rFonts w:cstheme="minorHAnsi"/>
                <w:b/>
              </w:rPr>
              <w:t>2223-0</w:t>
            </w:r>
            <w:r w:rsidRPr="00810F37">
              <w:rPr>
                <w:rFonts w:cstheme="minorHAnsi"/>
                <w:b/>
              </w:rPr>
              <w:t>1</w:t>
            </w:r>
            <w:r>
              <w:rPr>
                <w:rFonts w:cstheme="minorHAnsi"/>
                <w:b/>
              </w:rPr>
              <w:t>5</w:t>
            </w:r>
          </w:p>
        </w:tc>
        <w:tc>
          <w:tcPr>
            <w:tcW w:w="8480" w:type="dxa"/>
          </w:tcPr>
          <w:p w14:paraId="1FD81CA0" w14:textId="77777777" w:rsidR="008A0B1A" w:rsidRPr="00810F37" w:rsidRDefault="008A0B1A" w:rsidP="004673B7">
            <w:pPr>
              <w:spacing w:line="276" w:lineRule="auto"/>
              <w:rPr>
                <w:rFonts w:cstheme="minorHAnsi"/>
                <w:b/>
                <w:bCs/>
              </w:rPr>
            </w:pPr>
            <w:r w:rsidRPr="00810F37">
              <w:rPr>
                <w:rFonts w:cstheme="minorHAnsi"/>
                <w:b/>
                <w:bCs/>
              </w:rPr>
              <w:t>STANDING ORDERS</w:t>
            </w:r>
          </w:p>
          <w:p w14:paraId="40CEFBB2" w14:textId="7019CD4B" w:rsidR="008A0B1A" w:rsidRPr="00810F37" w:rsidRDefault="00763B9E" w:rsidP="004673B7">
            <w:pPr>
              <w:spacing w:line="276" w:lineRule="auto"/>
              <w:rPr>
                <w:rFonts w:cstheme="minorHAnsi"/>
              </w:rPr>
            </w:pPr>
            <w:r>
              <w:rPr>
                <w:rFonts w:cstheme="minorHAnsi"/>
              </w:rPr>
              <w:t xml:space="preserve">On a proposal by Cllr. </w:t>
            </w:r>
            <w:r w:rsidR="00F95F66">
              <w:rPr>
                <w:rFonts w:cstheme="minorHAnsi"/>
              </w:rPr>
              <w:t>Martin</w:t>
            </w:r>
            <w:r>
              <w:rPr>
                <w:rFonts w:cstheme="minorHAnsi"/>
              </w:rPr>
              <w:t xml:space="preserve">, seconded by Cllr. </w:t>
            </w:r>
            <w:r w:rsidR="00F95F66">
              <w:rPr>
                <w:rFonts w:cstheme="minorHAnsi"/>
              </w:rPr>
              <w:t xml:space="preserve">Batty it was </w:t>
            </w:r>
            <w:r w:rsidR="00F95F66">
              <w:rPr>
                <w:rFonts w:cstheme="minorHAnsi"/>
                <w:b/>
                <w:bCs/>
              </w:rPr>
              <w:t>Resolved</w:t>
            </w:r>
            <w:r w:rsidR="00F95F66">
              <w:rPr>
                <w:rFonts w:cstheme="minorHAnsi"/>
              </w:rPr>
              <w:t xml:space="preserve"> t</w:t>
            </w:r>
            <w:r w:rsidR="008A0B1A" w:rsidRPr="00810F37">
              <w:rPr>
                <w:rFonts w:cstheme="minorHAnsi"/>
              </w:rPr>
              <w:t>o adopt the Standing Orders for the coming year.</w:t>
            </w:r>
          </w:p>
          <w:p w14:paraId="5F9A9FC6" w14:textId="77777777" w:rsidR="008A0B1A" w:rsidRPr="00810F37" w:rsidRDefault="008A0B1A" w:rsidP="004673B7">
            <w:pPr>
              <w:spacing w:line="276" w:lineRule="auto"/>
              <w:rPr>
                <w:rFonts w:cstheme="minorHAnsi"/>
              </w:rPr>
            </w:pPr>
          </w:p>
        </w:tc>
      </w:tr>
      <w:tr w:rsidR="008A0B1A" w:rsidRPr="00810F37" w14:paraId="5FEDC4FF" w14:textId="77777777" w:rsidTr="004673B7">
        <w:trPr>
          <w:trHeight w:val="455"/>
        </w:trPr>
        <w:tc>
          <w:tcPr>
            <w:tcW w:w="1276" w:type="dxa"/>
          </w:tcPr>
          <w:p w14:paraId="22C857DE" w14:textId="77777777" w:rsidR="008A0B1A" w:rsidRPr="00810F37" w:rsidRDefault="008A0B1A" w:rsidP="004673B7">
            <w:pPr>
              <w:spacing w:before="1"/>
              <w:jc w:val="center"/>
              <w:rPr>
                <w:rFonts w:cstheme="minorHAnsi"/>
                <w:b/>
              </w:rPr>
            </w:pPr>
            <w:r>
              <w:rPr>
                <w:rFonts w:cstheme="minorHAnsi"/>
                <w:b/>
              </w:rPr>
              <w:lastRenderedPageBreak/>
              <w:t>2223-0</w:t>
            </w:r>
            <w:r w:rsidRPr="00810F37">
              <w:rPr>
                <w:rFonts w:cstheme="minorHAnsi"/>
                <w:b/>
              </w:rPr>
              <w:t>1</w:t>
            </w:r>
            <w:r>
              <w:rPr>
                <w:rFonts w:cstheme="minorHAnsi"/>
                <w:b/>
              </w:rPr>
              <w:t>6</w:t>
            </w:r>
          </w:p>
        </w:tc>
        <w:tc>
          <w:tcPr>
            <w:tcW w:w="8480" w:type="dxa"/>
          </w:tcPr>
          <w:p w14:paraId="7ADFB450" w14:textId="77777777" w:rsidR="008A0B1A" w:rsidRPr="00810F37" w:rsidRDefault="008A0B1A" w:rsidP="004673B7">
            <w:pPr>
              <w:rPr>
                <w:rFonts w:cstheme="minorHAnsi"/>
                <w:b/>
                <w:bCs/>
              </w:rPr>
            </w:pPr>
            <w:r w:rsidRPr="00810F37">
              <w:rPr>
                <w:rFonts w:cstheme="minorHAnsi"/>
                <w:b/>
                <w:bCs/>
              </w:rPr>
              <w:t>FINANCIAL REGULATIONS</w:t>
            </w:r>
          </w:p>
          <w:p w14:paraId="73156B01" w14:textId="65D198EA" w:rsidR="008A0B1A" w:rsidRPr="00810F37" w:rsidRDefault="00F95F66" w:rsidP="004673B7">
            <w:pPr>
              <w:spacing w:line="276" w:lineRule="auto"/>
              <w:rPr>
                <w:rFonts w:cstheme="minorHAnsi"/>
              </w:rPr>
            </w:pPr>
            <w:r>
              <w:rPr>
                <w:rFonts w:cstheme="minorHAnsi"/>
              </w:rPr>
              <w:t xml:space="preserve">On a proposal by Cllr. Martin, seconded by Cllr. Batty it was </w:t>
            </w:r>
            <w:r>
              <w:rPr>
                <w:rFonts w:cstheme="minorHAnsi"/>
                <w:b/>
                <w:bCs/>
              </w:rPr>
              <w:t>Resolved</w:t>
            </w:r>
            <w:r>
              <w:rPr>
                <w:rFonts w:cstheme="minorHAnsi"/>
              </w:rPr>
              <w:t xml:space="preserve"> t</w:t>
            </w:r>
            <w:r w:rsidR="008A0B1A" w:rsidRPr="00810F37">
              <w:rPr>
                <w:rFonts w:cstheme="minorHAnsi"/>
              </w:rPr>
              <w:t>o adopt the attached Financial Regulations</w:t>
            </w:r>
            <w:r>
              <w:rPr>
                <w:rFonts w:cstheme="minorHAnsi"/>
              </w:rPr>
              <w:t xml:space="preserve"> which had been altered to accommodate online payments and the use of a debit card</w:t>
            </w:r>
            <w:r w:rsidR="008A0B1A" w:rsidRPr="00810F37">
              <w:rPr>
                <w:rFonts w:cstheme="minorHAnsi"/>
              </w:rPr>
              <w:t>.</w:t>
            </w:r>
          </w:p>
          <w:p w14:paraId="17B6EEA4" w14:textId="77777777" w:rsidR="008A0B1A" w:rsidRPr="00810F37" w:rsidRDefault="008A0B1A" w:rsidP="004673B7">
            <w:pPr>
              <w:rPr>
                <w:rFonts w:cstheme="minorHAnsi"/>
              </w:rPr>
            </w:pPr>
          </w:p>
        </w:tc>
      </w:tr>
      <w:tr w:rsidR="008A0B1A" w:rsidRPr="00810F37" w14:paraId="0A836EFD" w14:textId="77777777" w:rsidTr="004673B7">
        <w:trPr>
          <w:trHeight w:val="455"/>
        </w:trPr>
        <w:tc>
          <w:tcPr>
            <w:tcW w:w="1276" w:type="dxa"/>
          </w:tcPr>
          <w:p w14:paraId="3FAB460D" w14:textId="77777777" w:rsidR="008A0B1A" w:rsidRPr="00810F37" w:rsidRDefault="008A0B1A" w:rsidP="004673B7">
            <w:pPr>
              <w:spacing w:before="1"/>
              <w:jc w:val="center"/>
              <w:rPr>
                <w:rFonts w:cstheme="minorHAnsi"/>
                <w:b/>
              </w:rPr>
            </w:pPr>
            <w:r>
              <w:rPr>
                <w:rFonts w:cstheme="minorHAnsi"/>
                <w:b/>
              </w:rPr>
              <w:t>2223-017</w:t>
            </w:r>
          </w:p>
        </w:tc>
        <w:tc>
          <w:tcPr>
            <w:tcW w:w="8480" w:type="dxa"/>
          </w:tcPr>
          <w:p w14:paraId="28AB2B47" w14:textId="77777777" w:rsidR="008A0B1A" w:rsidRPr="00810F37" w:rsidRDefault="008A0B1A" w:rsidP="004673B7">
            <w:pPr>
              <w:rPr>
                <w:rFonts w:cstheme="minorHAnsi"/>
                <w:b/>
                <w:bCs/>
              </w:rPr>
            </w:pPr>
            <w:r w:rsidRPr="00810F37">
              <w:rPr>
                <w:rFonts w:cstheme="minorHAnsi"/>
                <w:b/>
                <w:bCs/>
              </w:rPr>
              <w:t>SIGNATORIES</w:t>
            </w:r>
          </w:p>
          <w:p w14:paraId="49A8125E" w14:textId="233BBC68" w:rsidR="008A0B1A" w:rsidRDefault="00634269" w:rsidP="008A0B1A">
            <w:pPr>
              <w:pStyle w:val="ListParagraph"/>
              <w:widowControl w:val="0"/>
              <w:numPr>
                <w:ilvl w:val="0"/>
                <w:numId w:val="34"/>
              </w:numPr>
              <w:autoSpaceDE w:val="0"/>
              <w:autoSpaceDN w:val="0"/>
              <w:spacing w:line="268" w:lineRule="exact"/>
              <w:contextualSpacing w:val="0"/>
              <w:rPr>
                <w:rFonts w:cstheme="minorHAnsi"/>
              </w:rPr>
            </w:pPr>
            <w:r>
              <w:rPr>
                <w:rFonts w:cstheme="minorHAnsi"/>
              </w:rPr>
              <w:t xml:space="preserve">On a proposal by Cllr. Martin, seconded by Cllr. Huxley, it was </w:t>
            </w:r>
            <w:r w:rsidRPr="003911DA">
              <w:rPr>
                <w:rFonts w:cstheme="minorHAnsi"/>
                <w:b/>
                <w:bCs/>
              </w:rPr>
              <w:t>Resolved</w:t>
            </w:r>
            <w:r>
              <w:rPr>
                <w:rFonts w:cstheme="minorHAnsi"/>
              </w:rPr>
              <w:t xml:space="preserve"> to</w:t>
            </w:r>
            <w:r w:rsidR="008A0B1A" w:rsidRPr="00725761">
              <w:rPr>
                <w:rFonts w:cstheme="minorHAnsi"/>
              </w:rPr>
              <w:t xml:space="preserve"> confirm the signatories for the NatWest Account Daphne </w:t>
            </w:r>
            <w:proofErr w:type="spellStart"/>
            <w:proofErr w:type="gramStart"/>
            <w:r w:rsidR="008A0B1A" w:rsidRPr="00725761">
              <w:rPr>
                <w:rFonts w:cstheme="minorHAnsi"/>
              </w:rPr>
              <w:t>Cockram</w:t>
            </w:r>
            <w:proofErr w:type="spellEnd"/>
            <w:r w:rsidR="008A0B1A" w:rsidRPr="00725761">
              <w:rPr>
                <w:rFonts w:cstheme="minorHAnsi"/>
              </w:rPr>
              <w:t>;</w:t>
            </w:r>
            <w:proofErr w:type="gramEnd"/>
            <w:r w:rsidR="008A0B1A" w:rsidRPr="00725761">
              <w:rPr>
                <w:rFonts w:cstheme="minorHAnsi"/>
              </w:rPr>
              <w:t xml:space="preserve"> Stephen Godly</w:t>
            </w:r>
            <w:r>
              <w:rPr>
                <w:rFonts w:cstheme="minorHAnsi"/>
              </w:rPr>
              <w:t xml:space="preserve"> and</w:t>
            </w:r>
            <w:r w:rsidR="008A0B1A" w:rsidRPr="00725761">
              <w:rPr>
                <w:rFonts w:cstheme="minorHAnsi"/>
              </w:rPr>
              <w:t xml:space="preserve"> Henry Mart</w:t>
            </w:r>
            <w:r>
              <w:rPr>
                <w:rFonts w:cstheme="minorHAnsi"/>
              </w:rPr>
              <w:t>in.</w:t>
            </w:r>
          </w:p>
          <w:p w14:paraId="4FD5763E" w14:textId="40171C90" w:rsidR="008A0B1A" w:rsidRDefault="003911DA" w:rsidP="008A0B1A">
            <w:pPr>
              <w:pStyle w:val="ListParagraph"/>
              <w:widowControl w:val="0"/>
              <w:numPr>
                <w:ilvl w:val="0"/>
                <w:numId w:val="34"/>
              </w:numPr>
              <w:autoSpaceDE w:val="0"/>
              <w:autoSpaceDN w:val="0"/>
              <w:spacing w:line="268" w:lineRule="exact"/>
              <w:contextualSpacing w:val="0"/>
              <w:rPr>
                <w:rFonts w:cstheme="minorHAnsi"/>
              </w:rPr>
            </w:pPr>
            <w:r>
              <w:rPr>
                <w:rFonts w:cstheme="minorHAnsi"/>
              </w:rPr>
              <w:t xml:space="preserve">On a proposal by Cllr. Martin, seconded by Cllr. Huxley, it was </w:t>
            </w:r>
            <w:r w:rsidRPr="003911DA">
              <w:rPr>
                <w:rFonts w:cstheme="minorHAnsi"/>
                <w:b/>
                <w:bCs/>
              </w:rPr>
              <w:t>Resolved</w:t>
            </w:r>
            <w:r>
              <w:rPr>
                <w:rFonts w:cstheme="minorHAnsi"/>
              </w:rPr>
              <w:t xml:space="preserve"> to</w:t>
            </w:r>
            <w:r w:rsidRPr="00725761">
              <w:rPr>
                <w:rFonts w:cstheme="minorHAnsi"/>
              </w:rPr>
              <w:t xml:space="preserve"> confirm</w:t>
            </w:r>
            <w:r w:rsidR="008A0B1A" w:rsidRPr="00725761">
              <w:rPr>
                <w:rFonts w:cstheme="minorHAnsi"/>
              </w:rPr>
              <w:t xml:space="preserve"> Robert Martin, the Clerk, as a sign</w:t>
            </w:r>
            <w:r w:rsidR="00F95F66">
              <w:rPr>
                <w:rFonts w:cstheme="minorHAnsi"/>
              </w:rPr>
              <w:t>a</w:t>
            </w:r>
            <w:r w:rsidR="008A0B1A" w:rsidRPr="00725761">
              <w:rPr>
                <w:rFonts w:cstheme="minorHAnsi"/>
              </w:rPr>
              <w:t>tory</w:t>
            </w:r>
            <w:r>
              <w:rPr>
                <w:rFonts w:cstheme="minorHAnsi"/>
              </w:rPr>
              <w:t xml:space="preserve"> in addition to the councillors named above</w:t>
            </w:r>
            <w:r w:rsidR="008A0B1A" w:rsidRPr="00725761">
              <w:rPr>
                <w:rFonts w:cstheme="minorHAnsi"/>
              </w:rPr>
              <w:t>.</w:t>
            </w:r>
          </w:p>
          <w:p w14:paraId="51AF8505" w14:textId="69EC4475" w:rsidR="003911DA" w:rsidRPr="003911DA" w:rsidRDefault="003911DA" w:rsidP="003911DA">
            <w:pPr>
              <w:widowControl w:val="0"/>
              <w:autoSpaceDE w:val="0"/>
              <w:autoSpaceDN w:val="0"/>
              <w:spacing w:line="268" w:lineRule="exact"/>
              <w:rPr>
                <w:rFonts w:cstheme="minorHAnsi"/>
              </w:rPr>
            </w:pPr>
            <w:r>
              <w:rPr>
                <w:rFonts w:cstheme="minorHAnsi"/>
              </w:rPr>
              <w:t>The mandate form to add the addition signatory was then signed by the existing signatories.</w:t>
            </w:r>
          </w:p>
          <w:p w14:paraId="4B25F70C" w14:textId="77777777" w:rsidR="008A0B1A" w:rsidRPr="00810F37" w:rsidRDefault="008A0B1A" w:rsidP="004673B7">
            <w:pPr>
              <w:rPr>
                <w:rFonts w:cstheme="minorHAnsi"/>
              </w:rPr>
            </w:pPr>
          </w:p>
        </w:tc>
      </w:tr>
      <w:tr w:rsidR="008A0B1A" w:rsidRPr="00FE66F4" w14:paraId="0FCEE5E6" w14:textId="77777777" w:rsidTr="004673B7">
        <w:trPr>
          <w:trHeight w:val="455"/>
        </w:trPr>
        <w:tc>
          <w:tcPr>
            <w:tcW w:w="1276" w:type="dxa"/>
          </w:tcPr>
          <w:p w14:paraId="6F459B67" w14:textId="77777777" w:rsidR="008A0B1A" w:rsidRPr="00810F37" w:rsidRDefault="008A0B1A" w:rsidP="004673B7">
            <w:pPr>
              <w:spacing w:before="1"/>
              <w:jc w:val="center"/>
              <w:rPr>
                <w:rFonts w:cstheme="minorHAnsi"/>
                <w:b/>
              </w:rPr>
            </w:pPr>
            <w:r>
              <w:rPr>
                <w:rFonts w:cstheme="minorHAnsi"/>
                <w:b/>
              </w:rPr>
              <w:t>2223-018</w:t>
            </w:r>
          </w:p>
        </w:tc>
        <w:tc>
          <w:tcPr>
            <w:tcW w:w="8480" w:type="dxa"/>
          </w:tcPr>
          <w:p w14:paraId="5C67A0CC" w14:textId="77777777" w:rsidR="008A0B1A" w:rsidRDefault="008A0B1A" w:rsidP="004673B7">
            <w:pPr>
              <w:rPr>
                <w:rFonts w:cstheme="minorHAnsi"/>
                <w:b/>
                <w:bCs/>
              </w:rPr>
            </w:pPr>
            <w:r w:rsidRPr="00810F37">
              <w:rPr>
                <w:rFonts w:cstheme="minorHAnsi"/>
                <w:b/>
                <w:bCs/>
              </w:rPr>
              <w:t>DEFIBRILLATOR WORKING GROUP</w:t>
            </w:r>
          </w:p>
          <w:p w14:paraId="54BD797A" w14:textId="7F867958" w:rsidR="008A0B1A" w:rsidRDefault="007B323C" w:rsidP="003911DA">
            <w:pPr>
              <w:rPr>
                <w:rFonts w:cstheme="minorHAnsi"/>
              </w:rPr>
            </w:pPr>
            <w:r>
              <w:rPr>
                <w:rFonts w:cstheme="minorHAnsi"/>
              </w:rPr>
              <w:t>The group had not met since the last council meeting, so there was nothing to report.</w:t>
            </w:r>
          </w:p>
          <w:p w14:paraId="5D2FDA19" w14:textId="62398C05" w:rsidR="007B323C" w:rsidRPr="00FE66F4" w:rsidRDefault="007B323C" w:rsidP="003911DA">
            <w:pPr>
              <w:rPr>
                <w:rFonts w:cstheme="minorHAnsi"/>
              </w:rPr>
            </w:pPr>
          </w:p>
        </w:tc>
      </w:tr>
      <w:tr w:rsidR="008A0B1A" w:rsidRPr="00FE66F4" w14:paraId="05094633" w14:textId="77777777" w:rsidTr="004673B7">
        <w:trPr>
          <w:trHeight w:val="455"/>
        </w:trPr>
        <w:tc>
          <w:tcPr>
            <w:tcW w:w="1276" w:type="dxa"/>
          </w:tcPr>
          <w:p w14:paraId="0F5662DA" w14:textId="77777777" w:rsidR="008A0B1A" w:rsidRPr="00810F37" w:rsidRDefault="008A0B1A" w:rsidP="004673B7">
            <w:pPr>
              <w:spacing w:before="1"/>
              <w:jc w:val="center"/>
              <w:rPr>
                <w:rFonts w:cstheme="minorHAnsi"/>
                <w:b/>
              </w:rPr>
            </w:pPr>
            <w:r>
              <w:rPr>
                <w:rFonts w:cstheme="minorHAnsi"/>
                <w:b/>
              </w:rPr>
              <w:t>2223-019</w:t>
            </w:r>
          </w:p>
        </w:tc>
        <w:tc>
          <w:tcPr>
            <w:tcW w:w="8480" w:type="dxa"/>
          </w:tcPr>
          <w:p w14:paraId="001B04D0" w14:textId="77777777" w:rsidR="008A0B1A" w:rsidRDefault="008A0B1A" w:rsidP="004673B7">
            <w:pPr>
              <w:rPr>
                <w:rFonts w:cstheme="minorHAnsi"/>
                <w:b/>
                <w:bCs/>
              </w:rPr>
            </w:pPr>
            <w:r w:rsidRPr="00810F37">
              <w:rPr>
                <w:rFonts w:cstheme="minorHAnsi"/>
                <w:b/>
                <w:bCs/>
              </w:rPr>
              <w:t>FOOTPATH WORKS</w:t>
            </w:r>
          </w:p>
          <w:p w14:paraId="27945B35" w14:textId="09D5F526" w:rsidR="008A0B1A" w:rsidRDefault="007B323C" w:rsidP="004673B7">
            <w:pPr>
              <w:rPr>
                <w:rFonts w:cstheme="minorHAnsi"/>
              </w:rPr>
            </w:pPr>
            <w:r>
              <w:rPr>
                <w:rFonts w:cstheme="minorHAnsi"/>
              </w:rPr>
              <w:t xml:space="preserve">Cllr. Batty </w:t>
            </w:r>
            <w:r w:rsidR="005847CE">
              <w:rPr>
                <w:rFonts w:cstheme="minorHAnsi"/>
              </w:rPr>
              <w:t>explained the P3 PROW grant scheme run by Devon County Council with the</w:t>
            </w:r>
            <w:r w:rsidR="0030479D">
              <w:rPr>
                <w:rFonts w:cstheme="minorHAnsi"/>
              </w:rPr>
              <w:t xml:space="preserve"> relevant</w:t>
            </w:r>
            <w:r w:rsidR="005847CE">
              <w:rPr>
                <w:rFonts w:cstheme="minorHAnsi"/>
              </w:rPr>
              <w:t xml:space="preserve"> </w:t>
            </w:r>
            <w:r w:rsidR="0030479D">
              <w:rPr>
                <w:rFonts w:cstheme="minorHAnsi"/>
              </w:rPr>
              <w:t>officer’s</w:t>
            </w:r>
            <w:r w:rsidR="005847CE">
              <w:rPr>
                <w:rFonts w:cstheme="minorHAnsi"/>
              </w:rPr>
              <w:t xml:space="preserve"> name being Ros Davies. He outlined the award for the general maintenance of PROWs of £600 </w:t>
            </w:r>
            <w:proofErr w:type="gramStart"/>
            <w:r w:rsidR="005847CE">
              <w:rPr>
                <w:rFonts w:cstheme="minorHAnsi"/>
              </w:rPr>
              <w:t>and also</w:t>
            </w:r>
            <w:proofErr w:type="gramEnd"/>
            <w:r w:rsidR="005847CE">
              <w:rPr>
                <w:rFonts w:cstheme="minorHAnsi"/>
              </w:rPr>
              <w:t xml:space="preserve"> further funding for specific projects for the current year. He had been told that CPC had been allocated £1,000 but had not yet been formally told which means no work had yet been ordered. He had worked with Cllr. Huxley to get </w:t>
            </w:r>
            <w:r w:rsidR="0030479D">
              <w:rPr>
                <w:rFonts w:cstheme="minorHAnsi"/>
              </w:rPr>
              <w:t>the maps out for walks around the parish.</w:t>
            </w:r>
          </w:p>
          <w:p w14:paraId="017BCA37" w14:textId="0F9A118E" w:rsidR="008A0B1A" w:rsidRPr="00FE66F4" w:rsidRDefault="005847CE" w:rsidP="004673B7">
            <w:pPr>
              <w:rPr>
                <w:rFonts w:cstheme="minorHAnsi"/>
              </w:rPr>
            </w:pPr>
            <w:r>
              <w:rPr>
                <w:rFonts w:cstheme="minorHAnsi"/>
              </w:rPr>
              <w:t xml:space="preserve"> </w:t>
            </w:r>
          </w:p>
        </w:tc>
      </w:tr>
      <w:tr w:rsidR="008A0B1A" w:rsidRPr="00FE66F4" w14:paraId="34A014F5" w14:textId="77777777" w:rsidTr="004673B7">
        <w:trPr>
          <w:trHeight w:val="455"/>
        </w:trPr>
        <w:tc>
          <w:tcPr>
            <w:tcW w:w="1276" w:type="dxa"/>
          </w:tcPr>
          <w:p w14:paraId="4FD6B811" w14:textId="77777777" w:rsidR="008A0B1A" w:rsidRPr="00810F37" w:rsidRDefault="008A0B1A" w:rsidP="004673B7">
            <w:pPr>
              <w:spacing w:before="1"/>
              <w:jc w:val="center"/>
              <w:rPr>
                <w:rFonts w:cstheme="minorHAnsi"/>
                <w:b/>
              </w:rPr>
            </w:pPr>
            <w:r>
              <w:rPr>
                <w:rFonts w:cstheme="minorHAnsi"/>
                <w:b/>
              </w:rPr>
              <w:t>2223-020</w:t>
            </w:r>
          </w:p>
        </w:tc>
        <w:tc>
          <w:tcPr>
            <w:tcW w:w="8480" w:type="dxa"/>
          </w:tcPr>
          <w:p w14:paraId="7B604995" w14:textId="77777777" w:rsidR="008A0B1A" w:rsidRDefault="008A0B1A" w:rsidP="004673B7">
            <w:pPr>
              <w:rPr>
                <w:rFonts w:cstheme="minorHAnsi"/>
                <w:b/>
                <w:bCs/>
              </w:rPr>
            </w:pPr>
            <w:r w:rsidRPr="00810F37">
              <w:rPr>
                <w:rFonts w:cstheme="minorHAnsi"/>
                <w:b/>
                <w:bCs/>
              </w:rPr>
              <w:t>SMALL SHED LEASE</w:t>
            </w:r>
          </w:p>
          <w:p w14:paraId="37F3DF2D" w14:textId="6ADA4536" w:rsidR="008A0B1A" w:rsidRDefault="008A0B1A" w:rsidP="004673B7">
            <w:pPr>
              <w:rPr>
                <w:rFonts w:cstheme="minorHAnsi"/>
              </w:rPr>
            </w:pPr>
            <w:r>
              <w:rPr>
                <w:rFonts w:cstheme="minorHAnsi"/>
              </w:rPr>
              <w:t>T</w:t>
            </w:r>
            <w:r w:rsidR="007B323C">
              <w:rPr>
                <w:rFonts w:cstheme="minorHAnsi"/>
              </w:rPr>
              <w:t xml:space="preserve">he clerk reported that he had contacted Maria de </w:t>
            </w:r>
            <w:proofErr w:type="spellStart"/>
            <w:r w:rsidR="007B323C">
              <w:rPr>
                <w:rFonts w:cstheme="minorHAnsi"/>
              </w:rPr>
              <w:t>Leiburne</w:t>
            </w:r>
            <w:proofErr w:type="spellEnd"/>
            <w:r w:rsidR="007B323C">
              <w:rPr>
                <w:rFonts w:cstheme="minorHAnsi"/>
              </w:rPr>
              <w:t xml:space="preserve">, solicitor at Mid Devon District Council asking whether they could provide a service to help write the draft lease, but she had replied to say that no such service was offered. The Chairman </w:t>
            </w:r>
            <w:r w:rsidR="00CD79ED">
              <w:rPr>
                <w:rFonts w:cstheme="minorHAnsi"/>
              </w:rPr>
              <w:t xml:space="preserve">believed there was someone in the village that could do </w:t>
            </w:r>
            <w:proofErr w:type="gramStart"/>
            <w:r w:rsidR="00CD79ED">
              <w:rPr>
                <w:rFonts w:cstheme="minorHAnsi"/>
              </w:rPr>
              <w:t>this</w:t>
            </w:r>
            <w:proofErr w:type="gramEnd"/>
            <w:r w:rsidR="00CD79ED">
              <w:rPr>
                <w:rFonts w:cstheme="minorHAnsi"/>
              </w:rPr>
              <w:t xml:space="preserve"> and he would ask them whether this was so.</w:t>
            </w:r>
          </w:p>
          <w:p w14:paraId="21C5998A" w14:textId="77777777" w:rsidR="008A0B1A" w:rsidRPr="00FE66F4" w:rsidRDefault="008A0B1A" w:rsidP="004673B7">
            <w:pPr>
              <w:rPr>
                <w:rFonts w:cstheme="minorHAnsi"/>
              </w:rPr>
            </w:pPr>
          </w:p>
        </w:tc>
      </w:tr>
      <w:tr w:rsidR="008A0B1A" w:rsidRPr="00810F37" w14:paraId="2EEA8051" w14:textId="77777777" w:rsidTr="004673B7">
        <w:trPr>
          <w:trHeight w:val="455"/>
        </w:trPr>
        <w:tc>
          <w:tcPr>
            <w:tcW w:w="1276" w:type="dxa"/>
          </w:tcPr>
          <w:p w14:paraId="7C50BBF7" w14:textId="77777777" w:rsidR="008A0B1A" w:rsidRPr="00810F37" w:rsidRDefault="008A0B1A" w:rsidP="004673B7">
            <w:pPr>
              <w:spacing w:before="1"/>
              <w:jc w:val="center"/>
              <w:rPr>
                <w:rFonts w:cstheme="minorHAnsi"/>
                <w:b/>
              </w:rPr>
            </w:pPr>
            <w:r>
              <w:rPr>
                <w:rFonts w:cstheme="minorHAnsi"/>
                <w:b/>
              </w:rPr>
              <w:t>2223-021</w:t>
            </w:r>
          </w:p>
        </w:tc>
        <w:tc>
          <w:tcPr>
            <w:tcW w:w="8480" w:type="dxa"/>
          </w:tcPr>
          <w:p w14:paraId="4047DF14" w14:textId="77777777" w:rsidR="008A0B1A" w:rsidRPr="00810F37" w:rsidRDefault="008A0B1A" w:rsidP="004673B7">
            <w:pPr>
              <w:rPr>
                <w:rFonts w:cstheme="minorHAnsi"/>
                <w:b/>
                <w:bCs/>
              </w:rPr>
            </w:pPr>
            <w:r w:rsidRPr="00810F37">
              <w:rPr>
                <w:rFonts w:cstheme="minorHAnsi"/>
                <w:b/>
                <w:bCs/>
              </w:rPr>
              <w:t>SHOP LEASE</w:t>
            </w:r>
          </w:p>
          <w:p w14:paraId="249D1599" w14:textId="1798219F" w:rsidR="008A0B1A" w:rsidRDefault="0030479D" w:rsidP="002E2FF3">
            <w:pPr>
              <w:rPr>
                <w:rFonts w:cstheme="minorHAnsi"/>
              </w:rPr>
            </w:pPr>
            <w:r>
              <w:rPr>
                <w:rFonts w:cstheme="minorHAnsi"/>
              </w:rPr>
              <w:t xml:space="preserve">The clerk needed to get a copy of the current signed lease, which the chairman would try to get from Jane at the shop. </w:t>
            </w:r>
          </w:p>
          <w:p w14:paraId="424E7D45" w14:textId="582895DC" w:rsidR="0030479D" w:rsidRDefault="0030479D" w:rsidP="002E2FF3">
            <w:pPr>
              <w:rPr>
                <w:rFonts w:cstheme="minorHAnsi"/>
              </w:rPr>
            </w:pPr>
          </w:p>
          <w:p w14:paraId="2809F1F0" w14:textId="444C5F26" w:rsidR="0030479D" w:rsidRDefault="0030479D" w:rsidP="002E2FF3">
            <w:pPr>
              <w:rPr>
                <w:rFonts w:cstheme="minorHAnsi"/>
              </w:rPr>
            </w:pPr>
            <w:r>
              <w:rPr>
                <w:rFonts w:cstheme="minorHAnsi"/>
              </w:rPr>
              <w:t>On a proposal by Cllr. C</w:t>
            </w:r>
            <w:r w:rsidR="00981910">
              <w:rPr>
                <w:rFonts w:cstheme="minorHAnsi"/>
              </w:rPr>
              <w:t>ockrell</w:t>
            </w:r>
            <w:r>
              <w:rPr>
                <w:rFonts w:cstheme="minorHAnsi"/>
              </w:rPr>
              <w:t xml:space="preserve">, seconded by the </w:t>
            </w:r>
            <w:r w:rsidR="00981910">
              <w:rPr>
                <w:rFonts w:cstheme="minorHAnsi"/>
              </w:rPr>
              <w:t xml:space="preserve">Cllr. Stewart it was </w:t>
            </w:r>
            <w:r w:rsidR="00981910">
              <w:rPr>
                <w:rFonts w:cstheme="minorHAnsi"/>
                <w:b/>
                <w:bCs/>
              </w:rPr>
              <w:t>Resolved</w:t>
            </w:r>
            <w:r w:rsidR="00981910">
              <w:rPr>
                <w:rFonts w:cstheme="minorHAnsi"/>
              </w:rPr>
              <w:t xml:space="preserve"> that the rent remain at £2,220 per annum (£42.69 per week) for the remainder of the lease and that a full rental valuation be undertaken in time for the renewal negotiations later in the year.</w:t>
            </w:r>
          </w:p>
          <w:p w14:paraId="311FE03E" w14:textId="702A5F76" w:rsidR="0030479D" w:rsidRPr="00810F37" w:rsidRDefault="0030479D" w:rsidP="002E2FF3">
            <w:pPr>
              <w:rPr>
                <w:rFonts w:cstheme="minorHAnsi"/>
              </w:rPr>
            </w:pPr>
          </w:p>
        </w:tc>
      </w:tr>
      <w:tr w:rsidR="008A0B1A" w:rsidRPr="00F04C6A" w14:paraId="56D8198E" w14:textId="77777777" w:rsidTr="004673B7">
        <w:trPr>
          <w:trHeight w:val="455"/>
        </w:trPr>
        <w:tc>
          <w:tcPr>
            <w:tcW w:w="1276" w:type="dxa"/>
          </w:tcPr>
          <w:p w14:paraId="75497C70" w14:textId="77777777" w:rsidR="008A0B1A" w:rsidRDefault="008A0B1A" w:rsidP="004673B7">
            <w:pPr>
              <w:spacing w:before="1"/>
              <w:jc w:val="center"/>
              <w:rPr>
                <w:rFonts w:cstheme="minorHAnsi"/>
                <w:b/>
              </w:rPr>
            </w:pPr>
            <w:r>
              <w:rPr>
                <w:rFonts w:cstheme="minorHAnsi"/>
                <w:b/>
              </w:rPr>
              <w:t>2223-022</w:t>
            </w:r>
          </w:p>
        </w:tc>
        <w:tc>
          <w:tcPr>
            <w:tcW w:w="8480" w:type="dxa"/>
          </w:tcPr>
          <w:p w14:paraId="1F37CCCD" w14:textId="77777777" w:rsidR="008A0B1A" w:rsidRDefault="008A0B1A" w:rsidP="004673B7">
            <w:pPr>
              <w:rPr>
                <w:rFonts w:cstheme="minorHAnsi"/>
              </w:rPr>
            </w:pPr>
            <w:r>
              <w:rPr>
                <w:rFonts w:cstheme="minorHAnsi"/>
                <w:b/>
                <w:bCs/>
              </w:rPr>
              <w:t>2022/2023 RECEIPTS AND PAYMENTS TO DATE</w:t>
            </w:r>
          </w:p>
          <w:p w14:paraId="3AB88E8B" w14:textId="3154D6C2" w:rsidR="008A0B1A" w:rsidRPr="002E2FF3" w:rsidRDefault="002E2FF3" w:rsidP="004673B7">
            <w:pPr>
              <w:rPr>
                <w:rFonts w:cstheme="minorHAnsi"/>
                <w:b/>
                <w:bCs/>
              </w:rPr>
            </w:pPr>
            <w:r>
              <w:rPr>
                <w:rFonts w:cstheme="minorHAnsi"/>
              </w:rPr>
              <w:t>T</w:t>
            </w:r>
            <w:r w:rsidR="008A0B1A">
              <w:rPr>
                <w:rFonts w:cstheme="minorHAnsi"/>
              </w:rPr>
              <w:t>he following attached statements for the current year</w:t>
            </w:r>
            <w:r>
              <w:rPr>
                <w:rFonts w:cstheme="minorHAnsi"/>
              </w:rPr>
              <w:t>,</w:t>
            </w:r>
            <w:r w:rsidR="008A0B1A">
              <w:rPr>
                <w:rFonts w:cstheme="minorHAnsi"/>
              </w:rPr>
              <w:t xml:space="preserve"> as </w:t>
            </w:r>
            <w:proofErr w:type="gramStart"/>
            <w:r w:rsidR="008A0B1A">
              <w:rPr>
                <w:rFonts w:cstheme="minorHAnsi"/>
              </w:rPr>
              <w:t>at</w:t>
            </w:r>
            <w:proofErr w:type="gramEnd"/>
            <w:r w:rsidR="008A0B1A">
              <w:rPr>
                <w:rFonts w:cstheme="minorHAnsi"/>
              </w:rPr>
              <w:t xml:space="preserve"> 30</w:t>
            </w:r>
            <w:r w:rsidR="008A0B1A" w:rsidRPr="00F04C6A">
              <w:rPr>
                <w:rFonts w:cstheme="minorHAnsi"/>
                <w:vertAlign w:val="superscript"/>
              </w:rPr>
              <w:t>th</w:t>
            </w:r>
            <w:r w:rsidR="008A0B1A">
              <w:rPr>
                <w:rFonts w:cstheme="minorHAnsi"/>
              </w:rPr>
              <w:t xml:space="preserve"> April 2022</w:t>
            </w:r>
            <w:r>
              <w:rPr>
                <w:rFonts w:cstheme="minorHAnsi"/>
              </w:rPr>
              <w:t xml:space="preserve">, were </w:t>
            </w:r>
            <w:r>
              <w:rPr>
                <w:rFonts w:cstheme="minorHAnsi"/>
                <w:b/>
                <w:bCs/>
              </w:rPr>
              <w:t>Adopted</w:t>
            </w:r>
          </w:p>
          <w:p w14:paraId="55413B91" w14:textId="77777777" w:rsidR="008A0B1A" w:rsidRDefault="008A0B1A" w:rsidP="008A0B1A">
            <w:pPr>
              <w:pStyle w:val="ListParagraph"/>
              <w:widowControl w:val="0"/>
              <w:numPr>
                <w:ilvl w:val="0"/>
                <w:numId w:val="33"/>
              </w:numPr>
              <w:autoSpaceDE w:val="0"/>
              <w:autoSpaceDN w:val="0"/>
              <w:spacing w:line="268" w:lineRule="exact"/>
              <w:contextualSpacing w:val="0"/>
              <w:rPr>
                <w:rFonts w:cstheme="minorHAnsi"/>
              </w:rPr>
            </w:pPr>
            <w:r>
              <w:rPr>
                <w:rFonts w:cstheme="minorHAnsi"/>
              </w:rPr>
              <w:t>Bank Reconciliation</w:t>
            </w:r>
          </w:p>
          <w:p w14:paraId="4297180C" w14:textId="77777777" w:rsidR="008A0B1A" w:rsidRPr="00F04C6A" w:rsidRDefault="008A0B1A" w:rsidP="008A0B1A">
            <w:pPr>
              <w:pStyle w:val="ListParagraph"/>
              <w:widowControl w:val="0"/>
              <w:numPr>
                <w:ilvl w:val="0"/>
                <w:numId w:val="33"/>
              </w:numPr>
              <w:autoSpaceDE w:val="0"/>
              <w:autoSpaceDN w:val="0"/>
              <w:spacing w:line="268" w:lineRule="exact"/>
              <w:contextualSpacing w:val="0"/>
              <w:rPr>
                <w:rFonts w:cstheme="minorHAnsi"/>
              </w:rPr>
            </w:pPr>
            <w:r>
              <w:rPr>
                <w:rFonts w:cstheme="minorHAnsi"/>
              </w:rPr>
              <w:t>Receipts &amp; Payments compared to Budgets</w:t>
            </w:r>
          </w:p>
          <w:p w14:paraId="39824D31" w14:textId="77777777" w:rsidR="008A0B1A" w:rsidRPr="00F04C6A" w:rsidRDefault="008A0B1A" w:rsidP="004673B7">
            <w:pPr>
              <w:rPr>
                <w:rFonts w:cstheme="minorHAnsi"/>
              </w:rPr>
            </w:pPr>
          </w:p>
        </w:tc>
      </w:tr>
      <w:tr w:rsidR="008A0B1A" w:rsidRPr="00810F37" w14:paraId="2730482B" w14:textId="77777777" w:rsidTr="004673B7">
        <w:trPr>
          <w:trHeight w:val="1108"/>
        </w:trPr>
        <w:tc>
          <w:tcPr>
            <w:tcW w:w="1276" w:type="dxa"/>
          </w:tcPr>
          <w:p w14:paraId="3B5944BD" w14:textId="77777777" w:rsidR="008A0B1A" w:rsidRPr="00810F37" w:rsidRDefault="008A0B1A" w:rsidP="004673B7">
            <w:pPr>
              <w:spacing w:before="1"/>
              <w:jc w:val="center"/>
              <w:rPr>
                <w:rFonts w:cstheme="minorHAnsi"/>
                <w:b/>
              </w:rPr>
            </w:pPr>
            <w:r>
              <w:rPr>
                <w:rFonts w:cstheme="minorHAnsi"/>
                <w:b/>
              </w:rPr>
              <w:t>2223-023</w:t>
            </w:r>
          </w:p>
        </w:tc>
        <w:tc>
          <w:tcPr>
            <w:tcW w:w="8480" w:type="dxa"/>
          </w:tcPr>
          <w:p w14:paraId="6AAECC91" w14:textId="77777777" w:rsidR="008A0B1A" w:rsidRPr="00810F37" w:rsidRDefault="008A0B1A" w:rsidP="004673B7">
            <w:pPr>
              <w:spacing w:line="276" w:lineRule="auto"/>
              <w:rPr>
                <w:rFonts w:cstheme="minorHAnsi"/>
                <w:b/>
              </w:rPr>
            </w:pPr>
            <w:r w:rsidRPr="00810F37">
              <w:rPr>
                <w:rFonts w:cstheme="minorHAnsi"/>
                <w:b/>
              </w:rPr>
              <w:t>RECEIPTS &amp; PAYMENTS SCHEDULE</w:t>
            </w:r>
          </w:p>
          <w:p w14:paraId="4EEAC292" w14:textId="01879D0C" w:rsidR="008A0B1A" w:rsidRPr="007C17EC" w:rsidRDefault="00C71DDD" w:rsidP="004673B7">
            <w:pPr>
              <w:tabs>
                <w:tab w:val="left" w:pos="1553"/>
              </w:tabs>
              <w:spacing w:before="1"/>
              <w:ind w:right="448"/>
              <w:rPr>
                <w:rFonts w:cstheme="minorHAnsi"/>
              </w:rPr>
            </w:pPr>
            <w:r>
              <w:rPr>
                <w:rFonts w:cstheme="minorHAnsi"/>
              </w:rPr>
              <w:t>On a proposal by Cllr. Batty, seconded by Cllr. Stewart</w:t>
            </w:r>
            <w:r w:rsidR="007C17EC">
              <w:rPr>
                <w:rFonts w:cstheme="minorHAnsi"/>
              </w:rPr>
              <w:t xml:space="preserve"> it was </w:t>
            </w:r>
            <w:r w:rsidR="007C17EC">
              <w:rPr>
                <w:rFonts w:cstheme="minorHAnsi"/>
                <w:b/>
                <w:bCs/>
              </w:rPr>
              <w:t xml:space="preserve">Resolved </w:t>
            </w:r>
            <w:r w:rsidR="007C17EC" w:rsidRPr="007C17EC">
              <w:rPr>
                <w:rFonts w:cstheme="minorHAnsi"/>
              </w:rPr>
              <w:t>to authorise the following payments.</w:t>
            </w:r>
          </w:p>
          <w:p w14:paraId="1F374A76" w14:textId="77777777" w:rsidR="008A0B1A" w:rsidRPr="00810F37" w:rsidRDefault="008A0B1A" w:rsidP="004673B7">
            <w:pPr>
              <w:spacing w:line="276" w:lineRule="auto"/>
              <w:rPr>
                <w:rFonts w:cstheme="minorHAnsi"/>
                <w:b/>
              </w:rPr>
            </w:pPr>
          </w:p>
        </w:tc>
      </w:tr>
      <w:tr w:rsidR="008A0B1A" w:rsidRPr="00810F37" w14:paraId="4977D19A" w14:textId="77777777" w:rsidTr="004673B7">
        <w:trPr>
          <w:trHeight w:val="102"/>
        </w:trPr>
        <w:tc>
          <w:tcPr>
            <w:tcW w:w="1276" w:type="dxa"/>
          </w:tcPr>
          <w:p w14:paraId="024D4F0D" w14:textId="77777777" w:rsidR="008A0B1A" w:rsidRPr="00810F37" w:rsidRDefault="008A0B1A" w:rsidP="004673B7">
            <w:pPr>
              <w:spacing w:before="1"/>
              <w:jc w:val="center"/>
              <w:rPr>
                <w:rFonts w:cstheme="minorHAnsi"/>
                <w:b/>
              </w:rPr>
            </w:pPr>
            <w:r>
              <w:rPr>
                <w:rFonts w:cstheme="minorHAnsi"/>
                <w:b/>
              </w:rPr>
              <w:lastRenderedPageBreak/>
              <w:t>2223-024</w:t>
            </w:r>
          </w:p>
        </w:tc>
        <w:tc>
          <w:tcPr>
            <w:tcW w:w="8480" w:type="dxa"/>
          </w:tcPr>
          <w:tbl>
            <w:tblPr>
              <w:tblStyle w:val="TableGrid"/>
              <w:tblW w:w="0" w:type="auto"/>
              <w:tblLook w:val="04A0" w:firstRow="1" w:lastRow="0" w:firstColumn="1" w:lastColumn="0" w:noHBand="0" w:noVBand="1"/>
            </w:tblPr>
            <w:tblGrid>
              <w:gridCol w:w="2312"/>
              <w:gridCol w:w="3291"/>
              <w:gridCol w:w="1391"/>
              <w:gridCol w:w="1270"/>
            </w:tblGrid>
            <w:tr w:rsidR="008A0B1A" w:rsidRPr="00810F37" w14:paraId="1C5F5906" w14:textId="77777777" w:rsidTr="004673B7">
              <w:tc>
                <w:tcPr>
                  <w:tcW w:w="2393" w:type="dxa"/>
                  <w:tcBorders>
                    <w:top w:val="nil"/>
                    <w:left w:val="nil"/>
                    <w:bottom w:val="single" w:sz="4" w:space="0" w:color="auto"/>
                    <w:right w:val="nil"/>
                  </w:tcBorders>
                </w:tcPr>
                <w:p w14:paraId="6ADE4664" w14:textId="77777777" w:rsidR="008A0B1A" w:rsidRPr="00810F37" w:rsidRDefault="008A0B1A" w:rsidP="004673B7">
                  <w:pPr>
                    <w:spacing w:line="276" w:lineRule="auto"/>
                    <w:rPr>
                      <w:rFonts w:cstheme="minorHAnsi"/>
                      <w:b/>
                    </w:rPr>
                  </w:pPr>
                  <w:r w:rsidRPr="00810F37">
                    <w:rPr>
                      <w:rFonts w:cstheme="minorHAnsi"/>
                      <w:b/>
                    </w:rPr>
                    <w:t>PAYMENTS</w:t>
                  </w:r>
                </w:p>
              </w:tc>
              <w:tc>
                <w:tcPr>
                  <w:tcW w:w="3449" w:type="dxa"/>
                  <w:tcBorders>
                    <w:top w:val="nil"/>
                    <w:left w:val="nil"/>
                    <w:bottom w:val="single" w:sz="4" w:space="0" w:color="auto"/>
                    <w:right w:val="nil"/>
                  </w:tcBorders>
                </w:tcPr>
                <w:p w14:paraId="6C3F4BA9" w14:textId="77777777" w:rsidR="008A0B1A" w:rsidRPr="00810F37" w:rsidRDefault="008A0B1A" w:rsidP="004673B7">
                  <w:pPr>
                    <w:spacing w:line="276" w:lineRule="auto"/>
                    <w:jc w:val="center"/>
                    <w:rPr>
                      <w:rFonts w:cstheme="minorHAnsi"/>
                      <w:b/>
                    </w:rPr>
                  </w:pPr>
                </w:p>
              </w:tc>
              <w:tc>
                <w:tcPr>
                  <w:tcW w:w="1425" w:type="dxa"/>
                  <w:tcBorders>
                    <w:top w:val="nil"/>
                    <w:left w:val="nil"/>
                    <w:bottom w:val="single" w:sz="4" w:space="0" w:color="auto"/>
                    <w:right w:val="nil"/>
                  </w:tcBorders>
                </w:tcPr>
                <w:p w14:paraId="5346815D" w14:textId="77777777" w:rsidR="008A0B1A" w:rsidRPr="00810F37" w:rsidRDefault="008A0B1A" w:rsidP="004673B7">
                  <w:pPr>
                    <w:spacing w:line="276" w:lineRule="auto"/>
                    <w:jc w:val="center"/>
                    <w:rPr>
                      <w:rFonts w:cstheme="minorHAnsi"/>
                      <w:b/>
                    </w:rPr>
                  </w:pPr>
                </w:p>
              </w:tc>
              <w:tc>
                <w:tcPr>
                  <w:tcW w:w="1280" w:type="dxa"/>
                  <w:tcBorders>
                    <w:top w:val="nil"/>
                    <w:left w:val="nil"/>
                    <w:bottom w:val="single" w:sz="4" w:space="0" w:color="auto"/>
                    <w:right w:val="nil"/>
                  </w:tcBorders>
                </w:tcPr>
                <w:p w14:paraId="52DDA713" w14:textId="77777777" w:rsidR="008A0B1A" w:rsidRPr="00810F37" w:rsidRDefault="008A0B1A" w:rsidP="004673B7">
                  <w:pPr>
                    <w:spacing w:line="276" w:lineRule="auto"/>
                    <w:jc w:val="center"/>
                    <w:rPr>
                      <w:rFonts w:cstheme="minorHAnsi"/>
                      <w:b/>
                    </w:rPr>
                  </w:pPr>
                </w:p>
              </w:tc>
            </w:tr>
            <w:tr w:rsidR="008A0B1A" w:rsidRPr="00810F37" w14:paraId="3EE84625" w14:textId="77777777" w:rsidTr="004673B7">
              <w:tc>
                <w:tcPr>
                  <w:tcW w:w="2393" w:type="dxa"/>
                  <w:tcBorders>
                    <w:top w:val="single" w:sz="4" w:space="0" w:color="auto"/>
                  </w:tcBorders>
                </w:tcPr>
                <w:p w14:paraId="10E6FBD9" w14:textId="77777777" w:rsidR="008A0B1A" w:rsidRPr="00810F37" w:rsidRDefault="008A0B1A" w:rsidP="004673B7">
                  <w:pPr>
                    <w:spacing w:line="276" w:lineRule="auto"/>
                    <w:jc w:val="center"/>
                    <w:rPr>
                      <w:rFonts w:cstheme="minorHAnsi"/>
                      <w:b/>
                    </w:rPr>
                  </w:pPr>
                  <w:r w:rsidRPr="00810F37">
                    <w:rPr>
                      <w:rFonts w:cstheme="minorHAnsi"/>
                      <w:b/>
                    </w:rPr>
                    <w:t>Payment to</w:t>
                  </w:r>
                </w:p>
              </w:tc>
              <w:tc>
                <w:tcPr>
                  <w:tcW w:w="3449" w:type="dxa"/>
                  <w:tcBorders>
                    <w:top w:val="single" w:sz="4" w:space="0" w:color="auto"/>
                  </w:tcBorders>
                </w:tcPr>
                <w:p w14:paraId="08585DF2" w14:textId="77777777" w:rsidR="008A0B1A" w:rsidRPr="00810F37" w:rsidRDefault="008A0B1A" w:rsidP="004673B7">
                  <w:pPr>
                    <w:spacing w:line="276" w:lineRule="auto"/>
                    <w:jc w:val="center"/>
                    <w:rPr>
                      <w:rFonts w:cstheme="minorHAnsi"/>
                      <w:b/>
                    </w:rPr>
                  </w:pPr>
                  <w:r w:rsidRPr="00810F37">
                    <w:rPr>
                      <w:rFonts w:cstheme="minorHAnsi"/>
                      <w:b/>
                    </w:rPr>
                    <w:t>Services</w:t>
                  </w:r>
                </w:p>
              </w:tc>
              <w:tc>
                <w:tcPr>
                  <w:tcW w:w="1425" w:type="dxa"/>
                  <w:tcBorders>
                    <w:top w:val="single" w:sz="4" w:space="0" w:color="auto"/>
                  </w:tcBorders>
                </w:tcPr>
                <w:p w14:paraId="4118C389" w14:textId="77777777" w:rsidR="008A0B1A" w:rsidRPr="00810F37" w:rsidRDefault="008A0B1A" w:rsidP="004673B7">
                  <w:pPr>
                    <w:spacing w:line="276" w:lineRule="auto"/>
                    <w:jc w:val="center"/>
                    <w:rPr>
                      <w:rFonts w:cstheme="minorHAnsi"/>
                      <w:b/>
                    </w:rPr>
                  </w:pPr>
                  <w:r w:rsidRPr="00810F37">
                    <w:rPr>
                      <w:rFonts w:cstheme="minorHAnsi"/>
                      <w:b/>
                    </w:rPr>
                    <w:t>Amount</w:t>
                  </w:r>
                </w:p>
                <w:p w14:paraId="6E124891" w14:textId="77777777" w:rsidR="008A0B1A" w:rsidRPr="00810F37" w:rsidRDefault="008A0B1A" w:rsidP="004673B7">
                  <w:pPr>
                    <w:spacing w:line="276" w:lineRule="auto"/>
                    <w:jc w:val="center"/>
                    <w:rPr>
                      <w:rFonts w:cstheme="minorHAnsi"/>
                      <w:b/>
                    </w:rPr>
                  </w:pPr>
                  <w:r w:rsidRPr="00810F37">
                    <w:rPr>
                      <w:rFonts w:cstheme="minorHAnsi"/>
                      <w:b/>
                    </w:rPr>
                    <w:t>£</w:t>
                  </w:r>
                </w:p>
              </w:tc>
              <w:tc>
                <w:tcPr>
                  <w:tcW w:w="1280" w:type="dxa"/>
                  <w:tcBorders>
                    <w:top w:val="single" w:sz="4" w:space="0" w:color="auto"/>
                  </w:tcBorders>
                </w:tcPr>
                <w:p w14:paraId="4E76CECC" w14:textId="77777777" w:rsidR="008A0B1A" w:rsidRPr="00810F37" w:rsidRDefault="008A0B1A" w:rsidP="004673B7">
                  <w:pPr>
                    <w:spacing w:line="276" w:lineRule="auto"/>
                    <w:jc w:val="center"/>
                    <w:rPr>
                      <w:rFonts w:cstheme="minorHAnsi"/>
                      <w:b/>
                    </w:rPr>
                  </w:pPr>
                  <w:r w:rsidRPr="00810F37">
                    <w:rPr>
                      <w:rFonts w:cstheme="minorHAnsi"/>
                      <w:b/>
                    </w:rPr>
                    <w:t>Reference</w:t>
                  </w:r>
                </w:p>
              </w:tc>
            </w:tr>
            <w:tr w:rsidR="008A0B1A" w:rsidRPr="00810F37" w14:paraId="759E839E" w14:textId="77777777" w:rsidTr="004673B7">
              <w:tc>
                <w:tcPr>
                  <w:tcW w:w="2393" w:type="dxa"/>
                  <w:shd w:val="clear" w:color="auto" w:fill="E7E6E6" w:themeFill="background2"/>
                  <w:vAlign w:val="center"/>
                </w:tcPr>
                <w:p w14:paraId="6FD7D1B4" w14:textId="77777777" w:rsidR="008A0B1A" w:rsidRPr="00810F37" w:rsidRDefault="008A0B1A" w:rsidP="004673B7">
                  <w:pPr>
                    <w:spacing w:line="276" w:lineRule="auto"/>
                    <w:rPr>
                      <w:rFonts w:cstheme="minorHAnsi"/>
                      <w:b/>
                      <w:bCs/>
                    </w:rPr>
                  </w:pPr>
                  <w:r w:rsidRPr="00810F37">
                    <w:rPr>
                      <w:rFonts w:cstheme="minorHAnsi"/>
                      <w:b/>
                      <w:bCs/>
                    </w:rPr>
                    <w:t>2022/2023</w:t>
                  </w:r>
                </w:p>
              </w:tc>
              <w:tc>
                <w:tcPr>
                  <w:tcW w:w="3449" w:type="dxa"/>
                  <w:shd w:val="clear" w:color="auto" w:fill="E7E6E6" w:themeFill="background2"/>
                  <w:vAlign w:val="center"/>
                </w:tcPr>
                <w:p w14:paraId="4594E58B" w14:textId="77777777" w:rsidR="008A0B1A" w:rsidRPr="00810F37" w:rsidRDefault="008A0B1A" w:rsidP="004673B7">
                  <w:pPr>
                    <w:spacing w:line="276" w:lineRule="auto"/>
                    <w:rPr>
                      <w:rFonts w:cstheme="minorHAnsi"/>
                    </w:rPr>
                  </w:pPr>
                </w:p>
              </w:tc>
              <w:tc>
                <w:tcPr>
                  <w:tcW w:w="1425" w:type="dxa"/>
                  <w:shd w:val="clear" w:color="auto" w:fill="E7E6E6" w:themeFill="background2"/>
                  <w:vAlign w:val="center"/>
                </w:tcPr>
                <w:p w14:paraId="7C36E8C6" w14:textId="77777777" w:rsidR="008A0B1A" w:rsidRPr="00810F37" w:rsidRDefault="008A0B1A" w:rsidP="004673B7">
                  <w:pPr>
                    <w:spacing w:line="276" w:lineRule="auto"/>
                    <w:jc w:val="right"/>
                    <w:rPr>
                      <w:rFonts w:cstheme="minorHAnsi"/>
                    </w:rPr>
                  </w:pPr>
                </w:p>
              </w:tc>
              <w:tc>
                <w:tcPr>
                  <w:tcW w:w="1280" w:type="dxa"/>
                  <w:shd w:val="clear" w:color="auto" w:fill="E7E6E6" w:themeFill="background2"/>
                </w:tcPr>
                <w:p w14:paraId="618CE79E" w14:textId="77777777" w:rsidR="008A0B1A" w:rsidRPr="00810F37" w:rsidRDefault="008A0B1A" w:rsidP="004673B7">
                  <w:pPr>
                    <w:spacing w:line="276" w:lineRule="auto"/>
                    <w:jc w:val="right"/>
                    <w:rPr>
                      <w:rFonts w:cstheme="minorHAnsi"/>
                    </w:rPr>
                  </w:pPr>
                </w:p>
              </w:tc>
            </w:tr>
            <w:tr w:rsidR="008A0B1A" w:rsidRPr="002E2FF3" w14:paraId="62ABC640" w14:textId="77777777" w:rsidTr="004673B7">
              <w:tc>
                <w:tcPr>
                  <w:tcW w:w="2393" w:type="dxa"/>
                  <w:vAlign w:val="center"/>
                </w:tcPr>
                <w:p w14:paraId="5D2C41D4" w14:textId="77777777" w:rsidR="008A0B1A" w:rsidRPr="002E2FF3" w:rsidRDefault="008A0B1A" w:rsidP="004673B7">
                  <w:pPr>
                    <w:spacing w:line="276" w:lineRule="auto"/>
                    <w:rPr>
                      <w:rFonts w:cstheme="minorHAnsi"/>
                    </w:rPr>
                  </w:pPr>
                  <w:r w:rsidRPr="002E2FF3">
                    <w:rPr>
                      <w:rFonts w:cstheme="minorHAnsi"/>
                    </w:rPr>
                    <w:t>Lilian Jones</w:t>
                  </w:r>
                </w:p>
              </w:tc>
              <w:tc>
                <w:tcPr>
                  <w:tcW w:w="3449" w:type="dxa"/>
                  <w:vAlign w:val="center"/>
                </w:tcPr>
                <w:p w14:paraId="05E63E8E" w14:textId="77777777" w:rsidR="008A0B1A" w:rsidRPr="002E2FF3" w:rsidRDefault="008A0B1A" w:rsidP="004673B7">
                  <w:pPr>
                    <w:spacing w:line="276" w:lineRule="auto"/>
                    <w:rPr>
                      <w:rFonts w:cstheme="minorHAnsi"/>
                    </w:rPr>
                  </w:pPr>
                  <w:r w:rsidRPr="002E2FF3">
                    <w:rPr>
                      <w:rFonts w:cstheme="minorHAnsi"/>
                    </w:rPr>
                    <w:t>Toilet Cleaning Contract</w:t>
                  </w:r>
                </w:p>
              </w:tc>
              <w:tc>
                <w:tcPr>
                  <w:tcW w:w="1425" w:type="dxa"/>
                  <w:vAlign w:val="center"/>
                </w:tcPr>
                <w:p w14:paraId="6CFA8D93" w14:textId="77777777" w:rsidR="008A0B1A" w:rsidRPr="002E2FF3" w:rsidRDefault="008A0B1A" w:rsidP="004673B7">
                  <w:pPr>
                    <w:spacing w:line="276" w:lineRule="auto"/>
                    <w:jc w:val="right"/>
                    <w:rPr>
                      <w:rFonts w:cstheme="minorHAnsi"/>
                    </w:rPr>
                  </w:pPr>
                  <w:r w:rsidRPr="002E2FF3">
                    <w:rPr>
                      <w:rFonts w:cstheme="minorHAnsi"/>
                    </w:rPr>
                    <w:t>152.08</w:t>
                  </w:r>
                </w:p>
              </w:tc>
              <w:tc>
                <w:tcPr>
                  <w:tcW w:w="1280" w:type="dxa"/>
                  <w:vAlign w:val="center"/>
                </w:tcPr>
                <w:p w14:paraId="63161EE3" w14:textId="77777777" w:rsidR="008A0B1A" w:rsidRPr="002E2FF3" w:rsidRDefault="008A0B1A" w:rsidP="004673B7">
                  <w:pPr>
                    <w:spacing w:line="276" w:lineRule="auto"/>
                    <w:jc w:val="center"/>
                    <w:rPr>
                      <w:rFonts w:cstheme="minorHAnsi"/>
                    </w:rPr>
                  </w:pPr>
                  <w:r w:rsidRPr="002E2FF3">
                    <w:rPr>
                      <w:rFonts w:cstheme="minorHAnsi"/>
                    </w:rPr>
                    <w:t>SO</w:t>
                  </w:r>
                </w:p>
              </w:tc>
            </w:tr>
            <w:tr w:rsidR="008A0B1A" w:rsidRPr="002E2FF3" w14:paraId="5E372EAC" w14:textId="77777777" w:rsidTr="004673B7">
              <w:tc>
                <w:tcPr>
                  <w:tcW w:w="2393" w:type="dxa"/>
                  <w:vAlign w:val="center"/>
                </w:tcPr>
                <w:p w14:paraId="72E172A4" w14:textId="77777777" w:rsidR="008A0B1A" w:rsidRPr="002E2FF3" w:rsidRDefault="008A0B1A" w:rsidP="004673B7">
                  <w:pPr>
                    <w:spacing w:line="276" w:lineRule="auto"/>
                    <w:rPr>
                      <w:rFonts w:cstheme="minorHAnsi"/>
                    </w:rPr>
                  </w:pPr>
                  <w:r w:rsidRPr="002E2FF3">
                    <w:rPr>
                      <w:rFonts w:cstheme="minorHAnsi"/>
                    </w:rPr>
                    <w:t>Hine Marquees</w:t>
                  </w:r>
                </w:p>
              </w:tc>
              <w:tc>
                <w:tcPr>
                  <w:tcW w:w="3449" w:type="dxa"/>
                  <w:vAlign w:val="center"/>
                </w:tcPr>
                <w:p w14:paraId="4DF80546" w14:textId="77777777" w:rsidR="008A0B1A" w:rsidRPr="002E2FF3" w:rsidRDefault="008A0B1A" w:rsidP="004673B7">
                  <w:pPr>
                    <w:spacing w:line="276" w:lineRule="auto"/>
                    <w:rPr>
                      <w:rFonts w:cstheme="minorHAnsi"/>
                    </w:rPr>
                  </w:pPr>
                  <w:r w:rsidRPr="002E2FF3">
                    <w:rPr>
                      <w:rFonts w:cstheme="minorHAnsi"/>
                    </w:rPr>
                    <w:t>Jubilee Marquee</w:t>
                  </w:r>
                </w:p>
              </w:tc>
              <w:tc>
                <w:tcPr>
                  <w:tcW w:w="1425" w:type="dxa"/>
                  <w:vAlign w:val="center"/>
                </w:tcPr>
                <w:p w14:paraId="3EEF2679" w14:textId="77777777" w:rsidR="008A0B1A" w:rsidRPr="002E2FF3" w:rsidRDefault="008A0B1A" w:rsidP="004673B7">
                  <w:pPr>
                    <w:spacing w:line="276" w:lineRule="auto"/>
                    <w:jc w:val="right"/>
                    <w:rPr>
                      <w:rFonts w:cstheme="minorHAnsi"/>
                    </w:rPr>
                  </w:pPr>
                  <w:r w:rsidRPr="002E2FF3">
                    <w:rPr>
                      <w:rFonts w:cstheme="minorHAnsi"/>
                    </w:rPr>
                    <w:t>943.74</w:t>
                  </w:r>
                </w:p>
              </w:tc>
              <w:tc>
                <w:tcPr>
                  <w:tcW w:w="1280" w:type="dxa"/>
                  <w:vAlign w:val="center"/>
                </w:tcPr>
                <w:p w14:paraId="77A3B3D7" w14:textId="77777777" w:rsidR="008A0B1A" w:rsidRPr="002E2FF3" w:rsidRDefault="008A0B1A" w:rsidP="004673B7">
                  <w:pPr>
                    <w:spacing w:line="276" w:lineRule="auto"/>
                    <w:jc w:val="center"/>
                    <w:rPr>
                      <w:rFonts w:cstheme="minorHAnsi"/>
                    </w:rPr>
                  </w:pPr>
                  <w:r w:rsidRPr="002E2FF3">
                    <w:rPr>
                      <w:rFonts w:cstheme="minorHAnsi"/>
                    </w:rPr>
                    <w:t>2223-05</w:t>
                  </w:r>
                </w:p>
              </w:tc>
            </w:tr>
            <w:tr w:rsidR="008A0B1A" w:rsidRPr="002E2FF3" w14:paraId="7DA46747" w14:textId="77777777" w:rsidTr="004673B7">
              <w:tc>
                <w:tcPr>
                  <w:tcW w:w="2393" w:type="dxa"/>
                  <w:vAlign w:val="center"/>
                </w:tcPr>
                <w:p w14:paraId="06066829" w14:textId="77777777" w:rsidR="008A0B1A" w:rsidRPr="002E2FF3" w:rsidRDefault="008A0B1A" w:rsidP="004673B7">
                  <w:pPr>
                    <w:spacing w:line="276" w:lineRule="auto"/>
                    <w:rPr>
                      <w:rFonts w:cstheme="minorHAnsi"/>
                    </w:rPr>
                  </w:pPr>
                  <w:r w:rsidRPr="002E2FF3">
                    <w:rPr>
                      <w:rFonts w:cstheme="minorHAnsi"/>
                    </w:rPr>
                    <w:t>IONOS</w:t>
                  </w:r>
                </w:p>
              </w:tc>
              <w:tc>
                <w:tcPr>
                  <w:tcW w:w="3449" w:type="dxa"/>
                  <w:vAlign w:val="center"/>
                </w:tcPr>
                <w:p w14:paraId="3ED6A10C" w14:textId="77777777" w:rsidR="008A0B1A" w:rsidRPr="002E2FF3" w:rsidRDefault="008A0B1A" w:rsidP="004673B7">
                  <w:pPr>
                    <w:spacing w:line="276" w:lineRule="auto"/>
                    <w:rPr>
                      <w:rFonts w:cstheme="minorHAnsi"/>
                    </w:rPr>
                  </w:pPr>
                  <w:r w:rsidRPr="002E2FF3">
                    <w:rPr>
                      <w:rFonts w:cstheme="minorHAnsi"/>
                    </w:rPr>
                    <w:t>Email Access April 22</w:t>
                  </w:r>
                </w:p>
              </w:tc>
              <w:tc>
                <w:tcPr>
                  <w:tcW w:w="1425" w:type="dxa"/>
                  <w:vAlign w:val="center"/>
                </w:tcPr>
                <w:p w14:paraId="4AED0D05" w14:textId="77777777" w:rsidR="008A0B1A" w:rsidRPr="002E2FF3" w:rsidRDefault="008A0B1A" w:rsidP="004673B7">
                  <w:pPr>
                    <w:spacing w:line="276" w:lineRule="auto"/>
                    <w:jc w:val="right"/>
                    <w:rPr>
                      <w:rFonts w:cstheme="minorHAnsi"/>
                    </w:rPr>
                  </w:pPr>
                  <w:r w:rsidRPr="002E2FF3">
                    <w:rPr>
                      <w:rFonts w:cstheme="minorHAnsi"/>
                    </w:rPr>
                    <w:t>2.40</w:t>
                  </w:r>
                </w:p>
              </w:tc>
              <w:tc>
                <w:tcPr>
                  <w:tcW w:w="1280" w:type="dxa"/>
                  <w:vAlign w:val="center"/>
                </w:tcPr>
                <w:p w14:paraId="0319537C" w14:textId="77777777" w:rsidR="008A0B1A" w:rsidRPr="002E2FF3" w:rsidRDefault="008A0B1A" w:rsidP="004673B7">
                  <w:pPr>
                    <w:spacing w:line="276" w:lineRule="auto"/>
                    <w:jc w:val="center"/>
                    <w:rPr>
                      <w:rFonts w:cstheme="minorHAnsi"/>
                    </w:rPr>
                  </w:pPr>
                  <w:r w:rsidRPr="002E2FF3">
                    <w:rPr>
                      <w:rFonts w:cstheme="minorHAnsi"/>
                    </w:rPr>
                    <w:t>Card</w:t>
                  </w:r>
                </w:p>
              </w:tc>
            </w:tr>
            <w:tr w:rsidR="008A0B1A" w:rsidRPr="002E2FF3" w14:paraId="1F715ACE" w14:textId="77777777" w:rsidTr="004673B7">
              <w:tc>
                <w:tcPr>
                  <w:tcW w:w="2393" w:type="dxa"/>
                  <w:vAlign w:val="center"/>
                </w:tcPr>
                <w:p w14:paraId="271B0795" w14:textId="77777777" w:rsidR="008A0B1A" w:rsidRPr="002E2FF3" w:rsidRDefault="008A0B1A" w:rsidP="004673B7">
                  <w:pPr>
                    <w:spacing w:line="276" w:lineRule="auto"/>
                    <w:rPr>
                      <w:rFonts w:cstheme="minorHAnsi"/>
                    </w:rPr>
                  </w:pPr>
                  <w:r w:rsidRPr="002E2FF3">
                    <w:rPr>
                      <w:rFonts w:cstheme="minorHAnsi"/>
                    </w:rPr>
                    <w:t>IONOS</w:t>
                  </w:r>
                </w:p>
              </w:tc>
              <w:tc>
                <w:tcPr>
                  <w:tcW w:w="3449" w:type="dxa"/>
                  <w:vAlign w:val="center"/>
                </w:tcPr>
                <w:p w14:paraId="52FEA230" w14:textId="77777777" w:rsidR="008A0B1A" w:rsidRPr="002E2FF3" w:rsidRDefault="008A0B1A" w:rsidP="004673B7">
                  <w:pPr>
                    <w:spacing w:line="276" w:lineRule="auto"/>
                    <w:rPr>
                      <w:rFonts w:cstheme="minorHAnsi"/>
                    </w:rPr>
                  </w:pPr>
                  <w:r w:rsidRPr="002E2FF3">
                    <w:rPr>
                      <w:rFonts w:cstheme="minorHAnsi"/>
                    </w:rPr>
                    <w:t>Website Access April 22</w:t>
                  </w:r>
                </w:p>
              </w:tc>
              <w:tc>
                <w:tcPr>
                  <w:tcW w:w="1425" w:type="dxa"/>
                  <w:vAlign w:val="center"/>
                </w:tcPr>
                <w:p w14:paraId="0DA0FB16" w14:textId="77777777" w:rsidR="008A0B1A" w:rsidRPr="002E2FF3" w:rsidRDefault="008A0B1A" w:rsidP="004673B7">
                  <w:pPr>
                    <w:spacing w:line="276" w:lineRule="auto"/>
                    <w:jc w:val="right"/>
                    <w:rPr>
                      <w:rFonts w:cstheme="minorHAnsi"/>
                    </w:rPr>
                  </w:pPr>
                  <w:r w:rsidRPr="002E2FF3">
                    <w:rPr>
                      <w:rFonts w:cstheme="minorHAnsi"/>
                    </w:rPr>
                    <w:t>4.80</w:t>
                  </w:r>
                </w:p>
              </w:tc>
              <w:tc>
                <w:tcPr>
                  <w:tcW w:w="1280" w:type="dxa"/>
                  <w:vAlign w:val="center"/>
                </w:tcPr>
                <w:p w14:paraId="73CD20D4" w14:textId="77777777" w:rsidR="008A0B1A" w:rsidRPr="002E2FF3" w:rsidRDefault="008A0B1A" w:rsidP="004673B7">
                  <w:pPr>
                    <w:spacing w:line="276" w:lineRule="auto"/>
                    <w:jc w:val="center"/>
                    <w:rPr>
                      <w:rFonts w:cstheme="minorHAnsi"/>
                    </w:rPr>
                  </w:pPr>
                  <w:r w:rsidRPr="002E2FF3">
                    <w:rPr>
                      <w:rFonts w:cstheme="minorHAnsi"/>
                    </w:rPr>
                    <w:t>Card</w:t>
                  </w:r>
                </w:p>
              </w:tc>
            </w:tr>
            <w:tr w:rsidR="008A0B1A" w:rsidRPr="002E2FF3" w14:paraId="743855B9" w14:textId="77777777" w:rsidTr="004673B7">
              <w:tc>
                <w:tcPr>
                  <w:tcW w:w="2393" w:type="dxa"/>
                  <w:vAlign w:val="center"/>
                </w:tcPr>
                <w:p w14:paraId="5AB558FE" w14:textId="77777777" w:rsidR="008A0B1A" w:rsidRPr="002E2FF3" w:rsidRDefault="008A0B1A" w:rsidP="004673B7">
                  <w:pPr>
                    <w:spacing w:line="276" w:lineRule="auto"/>
                    <w:rPr>
                      <w:rFonts w:cstheme="minorHAnsi"/>
                    </w:rPr>
                  </w:pPr>
                  <w:r w:rsidRPr="002E2FF3">
                    <w:rPr>
                      <w:rFonts w:cstheme="minorHAnsi"/>
                    </w:rPr>
                    <w:t>RJ Martin</w:t>
                  </w:r>
                </w:p>
              </w:tc>
              <w:tc>
                <w:tcPr>
                  <w:tcW w:w="3449" w:type="dxa"/>
                  <w:vAlign w:val="center"/>
                </w:tcPr>
                <w:p w14:paraId="7A23DF0A" w14:textId="77777777" w:rsidR="008A0B1A" w:rsidRPr="002E2FF3" w:rsidRDefault="008A0B1A" w:rsidP="004673B7">
                  <w:pPr>
                    <w:spacing w:line="276" w:lineRule="auto"/>
                    <w:rPr>
                      <w:rFonts w:cstheme="minorHAnsi"/>
                    </w:rPr>
                  </w:pPr>
                  <w:r w:rsidRPr="002E2FF3">
                    <w:rPr>
                      <w:rFonts w:cstheme="minorHAnsi"/>
                    </w:rPr>
                    <w:t>Salary May 22</w:t>
                  </w:r>
                </w:p>
              </w:tc>
              <w:tc>
                <w:tcPr>
                  <w:tcW w:w="1425" w:type="dxa"/>
                  <w:vAlign w:val="center"/>
                </w:tcPr>
                <w:p w14:paraId="4D306982" w14:textId="77777777" w:rsidR="008A0B1A" w:rsidRPr="002E2FF3" w:rsidRDefault="008A0B1A" w:rsidP="004673B7">
                  <w:pPr>
                    <w:spacing w:line="276" w:lineRule="auto"/>
                    <w:jc w:val="right"/>
                    <w:rPr>
                      <w:rFonts w:cstheme="minorHAnsi"/>
                    </w:rPr>
                  </w:pPr>
                  <w:r w:rsidRPr="002E2FF3">
                    <w:rPr>
                      <w:rFonts w:cstheme="minorHAnsi"/>
                    </w:rPr>
                    <w:t>312.80</w:t>
                  </w:r>
                </w:p>
              </w:tc>
              <w:tc>
                <w:tcPr>
                  <w:tcW w:w="1280" w:type="dxa"/>
                  <w:vAlign w:val="center"/>
                </w:tcPr>
                <w:p w14:paraId="554C8933" w14:textId="77777777" w:rsidR="008A0B1A" w:rsidRPr="002E2FF3" w:rsidRDefault="008A0B1A" w:rsidP="004673B7">
                  <w:pPr>
                    <w:spacing w:line="276" w:lineRule="auto"/>
                    <w:jc w:val="center"/>
                    <w:rPr>
                      <w:rFonts w:cstheme="minorHAnsi"/>
                    </w:rPr>
                  </w:pPr>
                  <w:r w:rsidRPr="002E2FF3">
                    <w:rPr>
                      <w:rFonts w:cstheme="minorHAnsi"/>
                    </w:rPr>
                    <w:t>2223-06</w:t>
                  </w:r>
                </w:p>
              </w:tc>
            </w:tr>
            <w:tr w:rsidR="008A0B1A" w:rsidRPr="002E2FF3" w14:paraId="3BF9B34F" w14:textId="77777777" w:rsidTr="004673B7">
              <w:tc>
                <w:tcPr>
                  <w:tcW w:w="2393" w:type="dxa"/>
                  <w:vAlign w:val="center"/>
                </w:tcPr>
                <w:p w14:paraId="303D7F23" w14:textId="77777777" w:rsidR="008A0B1A" w:rsidRPr="002E2FF3" w:rsidRDefault="008A0B1A" w:rsidP="004673B7">
                  <w:pPr>
                    <w:spacing w:line="276" w:lineRule="auto"/>
                    <w:rPr>
                      <w:rFonts w:cstheme="minorHAnsi"/>
                    </w:rPr>
                  </w:pPr>
                  <w:r w:rsidRPr="002E2FF3">
                    <w:rPr>
                      <w:rFonts w:cstheme="minorHAnsi"/>
                    </w:rPr>
                    <w:t>HMRC</w:t>
                  </w:r>
                </w:p>
              </w:tc>
              <w:tc>
                <w:tcPr>
                  <w:tcW w:w="3449" w:type="dxa"/>
                  <w:vAlign w:val="center"/>
                </w:tcPr>
                <w:p w14:paraId="42432EF7" w14:textId="77777777" w:rsidR="008A0B1A" w:rsidRPr="002E2FF3" w:rsidRDefault="008A0B1A" w:rsidP="004673B7">
                  <w:pPr>
                    <w:spacing w:line="276" w:lineRule="auto"/>
                    <w:rPr>
                      <w:rFonts w:cstheme="minorHAnsi"/>
                    </w:rPr>
                  </w:pPr>
                  <w:r w:rsidRPr="002E2FF3">
                    <w:rPr>
                      <w:rFonts w:cstheme="minorHAnsi"/>
                    </w:rPr>
                    <w:t>Tax Deduction May 22</w:t>
                  </w:r>
                </w:p>
              </w:tc>
              <w:tc>
                <w:tcPr>
                  <w:tcW w:w="1425" w:type="dxa"/>
                  <w:vAlign w:val="center"/>
                </w:tcPr>
                <w:p w14:paraId="266D9DFD" w14:textId="77777777" w:rsidR="008A0B1A" w:rsidRPr="002E2FF3" w:rsidRDefault="008A0B1A" w:rsidP="004673B7">
                  <w:pPr>
                    <w:spacing w:line="276" w:lineRule="auto"/>
                    <w:jc w:val="right"/>
                    <w:rPr>
                      <w:rFonts w:cstheme="minorHAnsi"/>
                    </w:rPr>
                  </w:pPr>
                  <w:r w:rsidRPr="002E2FF3">
                    <w:rPr>
                      <w:rFonts w:cstheme="minorHAnsi"/>
                    </w:rPr>
                    <w:t>78.20</w:t>
                  </w:r>
                </w:p>
              </w:tc>
              <w:tc>
                <w:tcPr>
                  <w:tcW w:w="1280" w:type="dxa"/>
                  <w:vAlign w:val="center"/>
                </w:tcPr>
                <w:p w14:paraId="5652A7BC" w14:textId="77777777" w:rsidR="008A0B1A" w:rsidRPr="002E2FF3" w:rsidRDefault="008A0B1A" w:rsidP="004673B7">
                  <w:pPr>
                    <w:spacing w:line="276" w:lineRule="auto"/>
                    <w:jc w:val="center"/>
                    <w:rPr>
                      <w:rFonts w:cstheme="minorHAnsi"/>
                    </w:rPr>
                  </w:pPr>
                  <w:r w:rsidRPr="002E2FF3">
                    <w:rPr>
                      <w:rFonts w:cstheme="minorHAnsi"/>
                    </w:rPr>
                    <w:t>2223-06</w:t>
                  </w:r>
                </w:p>
              </w:tc>
            </w:tr>
            <w:tr w:rsidR="008A0B1A" w:rsidRPr="002E2FF3" w14:paraId="1A870E7A" w14:textId="77777777" w:rsidTr="004673B7">
              <w:tc>
                <w:tcPr>
                  <w:tcW w:w="2393" w:type="dxa"/>
                  <w:vAlign w:val="center"/>
                </w:tcPr>
                <w:p w14:paraId="7560B9A2" w14:textId="77777777" w:rsidR="008A0B1A" w:rsidRPr="002E2FF3" w:rsidRDefault="008A0B1A" w:rsidP="004673B7">
                  <w:pPr>
                    <w:spacing w:line="276" w:lineRule="auto"/>
                    <w:rPr>
                      <w:rFonts w:cstheme="minorHAnsi"/>
                    </w:rPr>
                  </w:pPr>
                  <w:r w:rsidRPr="002E2FF3">
                    <w:rPr>
                      <w:rFonts w:cstheme="minorHAnsi"/>
                    </w:rPr>
                    <w:t>Robert Dyas</w:t>
                  </w:r>
                </w:p>
              </w:tc>
              <w:tc>
                <w:tcPr>
                  <w:tcW w:w="3449" w:type="dxa"/>
                  <w:vAlign w:val="center"/>
                </w:tcPr>
                <w:p w14:paraId="1ABE7730" w14:textId="77777777" w:rsidR="008A0B1A" w:rsidRPr="002E2FF3" w:rsidRDefault="008A0B1A" w:rsidP="004673B7">
                  <w:pPr>
                    <w:spacing w:line="276" w:lineRule="auto"/>
                    <w:rPr>
                      <w:rFonts w:cstheme="minorHAnsi"/>
                    </w:rPr>
                  </w:pPr>
                  <w:r w:rsidRPr="002E2FF3">
                    <w:rPr>
                      <w:rFonts w:cstheme="minorHAnsi"/>
                    </w:rPr>
                    <w:t>Bench</w:t>
                  </w:r>
                </w:p>
              </w:tc>
              <w:tc>
                <w:tcPr>
                  <w:tcW w:w="1425" w:type="dxa"/>
                  <w:vAlign w:val="center"/>
                </w:tcPr>
                <w:p w14:paraId="17EF1F51" w14:textId="77777777" w:rsidR="008A0B1A" w:rsidRPr="002E2FF3" w:rsidRDefault="008A0B1A" w:rsidP="004673B7">
                  <w:pPr>
                    <w:spacing w:line="276" w:lineRule="auto"/>
                    <w:jc w:val="right"/>
                    <w:rPr>
                      <w:rFonts w:cstheme="minorHAnsi"/>
                    </w:rPr>
                  </w:pPr>
                  <w:r w:rsidRPr="002E2FF3">
                    <w:rPr>
                      <w:rFonts w:cstheme="minorHAnsi"/>
                    </w:rPr>
                    <w:t>144.94</w:t>
                  </w:r>
                </w:p>
              </w:tc>
              <w:tc>
                <w:tcPr>
                  <w:tcW w:w="1280" w:type="dxa"/>
                  <w:vAlign w:val="center"/>
                </w:tcPr>
                <w:p w14:paraId="4B9126B7" w14:textId="77777777" w:rsidR="008A0B1A" w:rsidRPr="002E2FF3" w:rsidRDefault="008A0B1A" w:rsidP="004673B7">
                  <w:pPr>
                    <w:spacing w:line="276" w:lineRule="auto"/>
                    <w:jc w:val="center"/>
                    <w:rPr>
                      <w:rFonts w:cstheme="minorHAnsi"/>
                    </w:rPr>
                  </w:pPr>
                  <w:r w:rsidRPr="002E2FF3">
                    <w:rPr>
                      <w:rFonts w:cstheme="minorHAnsi"/>
                    </w:rPr>
                    <w:t>2223-07</w:t>
                  </w:r>
                </w:p>
              </w:tc>
            </w:tr>
            <w:tr w:rsidR="008A0B1A" w:rsidRPr="002E2FF3" w14:paraId="31E99A4B" w14:textId="77777777" w:rsidTr="004673B7">
              <w:tc>
                <w:tcPr>
                  <w:tcW w:w="2393" w:type="dxa"/>
                  <w:vAlign w:val="center"/>
                </w:tcPr>
                <w:p w14:paraId="4A43298C" w14:textId="77777777" w:rsidR="008A0B1A" w:rsidRPr="002E2FF3" w:rsidRDefault="008A0B1A" w:rsidP="004673B7">
                  <w:pPr>
                    <w:spacing w:line="276" w:lineRule="auto"/>
                    <w:rPr>
                      <w:rFonts w:cstheme="minorHAnsi"/>
                    </w:rPr>
                  </w:pPr>
                  <w:r w:rsidRPr="002E2FF3">
                    <w:rPr>
                      <w:rFonts w:cstheme="minorHAnsi"/>
                    </w:rPr>
                    <w:t>IONOS</w:t>
                  </w:r>
                </w:p>
              </w:tc>
              <w:tc>
                <w:tcPr>
                  <w:tcW w:w="3449" w:type="dxa"/>
                  <w:vAlign w:val="center"/>
                </w:tcPr>
                <w:p w14:paraId="0D9DC7CA" w14:textId="77777777" w:rsidR="008A0B1A" w:rsidRPr="002E2FF3" w:rsidRDefault="008A0B1A" w:rsidP="004673B7">
                  <w:pPr>
                    <w:spacing w:line="276" w:lineRule="auto"/>
                    <w:rPr>
                      <w:rFonts w:cstheme="minorHAnsi"/>
                    </w:rPr>
                  </w:pPr>
                  <w:r w:rsidRPr="002E2FF3">
                    <w:rPr>
                      <w:rFonts w:cstheme="minorHAnsi"/>
                    </w:rPr>
                    <w:t>Email Access May 22</w:t>
                  </w:r>
                </w:p>
              </w:tc>
              <w:tc>
                <w:tcPr>
                  <w:tcW w:w="1425" w:type="dxa"/>
                  <w:vAlign w:val="center"/>
                </w:tcPr>
                <w:p w14:paraId="79064162" w14:textId="77777777" w:rsidR="008A0B1A" w:rsidRPr="002E2FF3" w:rsidRDefault="008A0B1A" w:rsidP="004673B7">
                  <w:pPr>
                    <w:spacing w:line="276" w:lineRule="auto"/>
                    <w:jc w:val="right"/>
                    <w:rPr>
                      <w:rFonts w:cstheme="minorHAnsi"/>
                    </w:rPr>
                  </w:pPr>
                  <w:r w:rsidRPr="002E2FF3">
                    <w:rPr>
                      <w:rFonts w:cstheme="minorHAnsi"/>
                    </w:rPr>
                    <w:t>32.40</w:t>
                  </w:r>
                </w:p>
              </w:tc>
              <w:tc>
                <w:tcPr>
                  <w:tcW w:w="1280" w:type="dxa"/>
                  <w:vAlign w:val="center"/>
                </w:tcPr>
                <w:p w14:paraId="000744DE" w14:textId="77777777" w:rsidR="008A0B1A" w:rsidRPr="002E2FF3" w:rsidRDefault="008A0B1A" w:rsidP="004673B7">
                  <w:pPr>
                    <w:spacing w:line="276" w:lineRule="auto"/>
                    <w:jc w:val="center"/>
                    <w:rPr>
                      <w:rFonts w:cstheme="minorHAnsi"/>
                    </w:rPr>
                  </w:pPr>
                  <w:r w:rsidRPr="002E2FF3">
                    <w:rPr>
                      <w:rFonts w:cstheme="minorHAnsi"/>
                    </w:rPr>
                    <w:t>Card</w:t>
                  </w:r>
                </w:p>
              </w:tc>
            </w:tr>
            <w:tr w:rsidR="008A0B1A" w:rsidRPr="002E2FF3" w14:paraId="54069FCD" w14:textId="77777777" w:rsidTr="004673B7">
              <w:tc>
                <w:tcPr>
                  <w:tcW w:w="2393" w:type="dxa"/>
                  <w:vAlign w:val="center"/>
                </w:tcPr>
                <w:p w14:paraId="69D0F813" w14:textId="77777777" w:rsidR="008A0B1A" w:rsidRPr="002E2FF3" w:rsidRDefault="008A0B1A" w:rsidP="004673B7">
                  <w:pPr>
                    <w:spacing w:line="276" w:lineRule="auto"/>
                    <w:rPr>
                      <w:rFonts w:cstheme="minorHAnsi"/>
                    </w:rPr>
                  </w:pPr>
                  <w:r w:rsidRPr="002E2FF3">
                    <w:rPr>
                      <w:rFonts w:cstheme="minorHAnsi"/>
                    </w:rPr>
                    <w:t>IONOS</w:t>
                  </w:r>
                </w:p>
              </w:tc>
              <w:tc>
                <w:tcPr>
                  <w:tcW w:w="3449" w:type="dxa"/>
                  <w:vAlign w:val="center"/>
                </w:tcPr>
                <w:p w14:paraId="10C9EDA9" w14:textId="77777777" w:rsidR="008A0B1A" w:rsidRPr="002E2FF3" w:rsidRDefault="008A0B1A" w:rsidP="004673B7">
                  <w:pPr>
                    <w:spacing w:line="276" w:lineRule="auto"/>
                    <w:rPr>
                      <w:rFonts w:cstheme="minorHAnsi"/>
                    </w:rPr>
                  </w:pPr>
                  <w:r w:rsidRPr="002E2FF3">
                    <w:rPr>
                      <w:rFonts w:cstheme="minorHAnsi"/>
                    </w:rPr>
                    <w:t>Website Access May 22</w:t>
                  </w:r>
                </w:p>
              </w:tc>
              <w:tc>
                <w:tcPr>
                  <w:tcW w:w="1425" w:type="dxa"/>
                  <w:vAlign w:val="center"/>
                </w:tcPr>
                <w:p w14:paraId="2DAF306E" w14:textId="77777777" w:rsidR="008A0B1A" w:rsidRPr="002E2FF3" w:rsidRDefault="008A0B1A" w:rsidP="004673B7">
                  <w:pPr>
                    <w:spacing w:line="276" w:lineRule="auto"/>
                    <w:jc w:val="right"/>
                    <w:rPr>
                      <w:rFonts w:cstheme="minorHAnsi"/>
                    </w:rPr>
                  </w:pPr>
                  <w:r w:rsidRPr="002E2FF3">
                    <w:rPr>
                      <w:rFonts w:cstheme="minorHAnsi"/>
                    </w:rPr>
                    <w:t>24.12</w:t>
                  </w:r>
                </w:p>
              </w:tc>
              <w:tc>
                <w:tcPr>
                  <w:tcW w:w="1280" w:type="dxa"/>
                  <w:vAlign w:val="center"/>
                </w:tcPr>
                <w:p w14:paraId="34E1C31B" w14:textId="77777777" w:rsidR="008A0B1A" w:rsidRPr="002E2FF3" w:rsidRDefault="008A0B1A" w:rsidP="004673B7">
                  <w:pPr>
                    <w:spacing w:line="276" w:lineRule="auto"/>
                    <w:jc w:val="center"/>
                    <w:rPr>
                      <w:rFonts w:cstheme="minorHAnsi"/>
                    </w:rPr>
                  </w:pPr>
                  <w:r w:rsidRPr="002E2FF3">
                    <w:rPr>
                      <w:rFonts w:cstheme="minorHAnsi"/>
                    </w:rPr>
                    <w:t>Card</w:t>
                  </w:r>
                </w:p>
              </w:tc>
            </w:tr>
            <w:tr w:rsidR="008A0B1A" w:rsidRPr="002E2FF3" w14:paraId="172EC394" w14:textId="77777777" w:rsidTr="004673B7">
              <w:tc>
                <w:tcPr>
                  <w:tcW w:w="2393" w:type="dxa"/>
                  <w:vAlign w:val="center"/>
                </w:tcPr>
                <w:p w14:paraId="1D2D4FC5" w14:textId="77777777" w:rsidR="008A0B1A" w:rsidRPr="002E2FF3" w:rsidRDefault="008A0B1A" w:rsidP="004673B7">
                  <w:pPr>
                    <w:spacing w:line="276" w:lineRule="auto"/>
                    <w:rPr>
                      <w:rFonts w:cstheme="minorHAnsi"/>
                    </w:rPr>
                  </w:pPr>
                  <w:r w:rsidRPr="002E2FF3">
                    <w:rPr>
                      <w:rFonts w:cstheme="minorHAnsi"/>
                    </w:rPr>
                    <w:t>RJ Martin</w:t>
                  </w:r>
                </w:p>
              </w:tc>
              <w:tc>
                <w:tcPr>
                  <w:tcW w:w="3449" w:type="dxa"/>
                  <w:vAlign w:val="center"/>
                </w:tcPr>
                <w:p w14:paraId="6E59F94D" w14:textId="77777777" w:rsidR="008A0B1A" w:rsidRPr="002E2FF3" w:rsidRDefault="008A0B1A" w:rsidP="004673B7">
                  <w:pPr>
                    <w:spacing w:line="276" w:lineRule="auto"/>
                    <w:rPr>
                      <w:rFonts w:cstheme="minorHAnsi"/>
                    </w:rPr>
                  </w:pPr>
                  <w:r w:rsidRPr="002E2FF3">
                    <w:rPr>
                      <w:rFonts w:cstheme="minorHAnsi"/>
                    </w:rPr>
                    <w:t>Salary June 22</w:t>
                  </w:r>
                </w:p>
              </w:tc>
              <w:tc>
                <w:tcPr>
                  <w:tcW w:w="1425" w:type="dxa"/>
                  <w:vAlign w:val="center"/>
                </w:tcPr>
                <w:p w14:paraId="0CBDFCC8" w14:textId="77777777" w:rsidR="008A0B1A" w:rsidRPr="002E2FF3" w:rsidRDefault="008A0B1A" w:rsidP="004673B7">
                  <w:pPr>
                    <w:spacing w:line="276" w:lineRule="auto"/>
                    <w:jc w:val="right"/>
                    <w:rPr>
                      <w:rFonts w:cstheme="minorHAnsi"/>
                    </w:rPr>
                  </w:pPr>
                  <w:r w:rsidRPr="002E2FF3">
                    <w:rPr>
                      <w:rFonts w:cstheme="minorHAnsi"/>
                    </w:rPr>
                    <w:t>312.80</w:t>
                  </w:r>
                </w:p>
              </w:tc>
              <w:tc>
                <w:tcPr>
                  <w:tcW w:w="1280" w:type="dxa"/>
                  <w:vAlign w:val="center"/>
                </w:tcPr>
                <w:p w14:paraId="6F97373B" w14:textId="52C851E6" w:rsidR="008A0B1A" w:rsidRPr="002E2FF3" w:rsidRDefault="008A0B1A" w:rsidP="004673B7">
                  <w:pPr>
                    <w:spacing w:line="276" w:lineRule="auto"/>
                    <w:jc w:val="center"/>
                    <w:rPr>
                      <w:rFonts w:cstheme="minorHAnsi"/>
                    </w:rPr>
                  </w:pPr>
                  <w:r w:rsidRPr="002E2FF3">
                    <w:rPr>
                      <w:rFonts w:cstheme="minorHAnsi"/>
                    </w:rPr>
                    <w:t>2223-0</w:t>
                  </w:r>
                  <w:r w:rsidR="00C71DDD" w:rsidRPr="002E2FF3">
                    <w:rPr>
                      <w:rFonts w:cstheme="minorHAnsi"/>
                    </w:rPr>
                    <w:t>8</w:t>
                  </w:r>
                </w:p>
              </w:tc>
            </w:tr>
            <w:tr w:rsidR="008A0B1A" w:rsidRPr="002E2FF3" w14:paraId="55B2A43B" w14:textId="77777777" w:rsidTr="004673B7">
              <w:tc>
                <w:tcPr>
                  <w:tcW w:w="2393" w:type="dxa"/>
                  <w:vAlign w:val="center"/>
                </w:tcPr>
                <w:p w14:paraId="7811C307" w14:textId="77777777" w:rsidR="008A0B1A" w:rsidRPr="002E2FF3" w:rsidRDefault="008A0B1A" w:rsidP="004673B7">
                  <w:pPr>
                    <w:spacing w:line="276" w:lineRule="auto"/>
                    <w:rPr>
                      <w:rFonts w:cstheme="minorHAnsi"/>
                    </w:rPr>
                  </w:pPr>
                  <w:r w:rsidRPr="002E2FF3">
                    <w:rPr>
                      <w:rFonts w:cstheme="minorHAnsi"/>
                    </w:rPr>
                    <w:t>HMRC</w:t>
                  </w:r>
                </w:p>
              </w:tc>
              <w:tc>
                <w:tcPr>
                  <w:tcW w:w="3449" w:type="dxa"/>
                  <w:vAlign w:val="center"/>
                </w:tcPr>
                <w:p w14:paraId="5C73E192" w14:textId="77777777" w:rsidR="008A0B1A" w:rsidRPr="002E2FF3" w:rsidRDefault="008A0B1A" w:rsidP="004673B7">
                  <w:pPr>
                    <w:spacing w:line="276" w:lineRule="auto"/>
                    <w:rPr>
                      <w:rFonts w:cstheme="minorHAnsi"/>
                    </w:rPr>
                  </w:pPr>
                  <w:r w:rsidRPr="002E2FF3">
                    <w:rPr>
                      <w:rFonts w:cstheme="minorHAnsi"/>
                    </w:rPr>
                    <w:t>Tax Deduction June 22</w:t>
                  </w:r>
                </w:p>
              </w:tc>
              <w:tc>
                <w:tcPr>
                  <w:tcW w:w="1425" w:type="dxa"/>
                  <w:vAlign w:val="center"/>
                </w:tcPr>
                <w:p w14:paraId="64A18BF5" w14:textId="77777777" w:rsidR="008A0B1A" w:rsidRPr="002E2FF3" w:rsidRDefault="008A0B1A" w:rsidP="004673B7">
                  <w:pPr>
                    <w:spacing w:line="276" w:lineRule="auto"/>
                    <w:jc w:val="right"/>
                    <w:rPr>
                      <w:rFonts w:cstheme="minorHAnsi"/>
                    </w:rPr>
                  </w:pPr>
                  <w:r w:rsidRPr="002E2FF3">
                    <w:rPr>
                      <w:rFonts w:cstheme="minorHAnsi"/>
                    </w:rPr>
                    <w:t>78.20</w:t>
                  </w:r>
                </w:p>
              </w:tc>
              <w:tc>
                <w:tcPr>
                  <w:tcW w:w="1280" w:type="dxa"/>
                  <w:vAlign w:val="center"/>
                </w:tcPr>
                <w:p w14:paraId="248321C1" w14:textId="55DC7E0A" w:rsidR="008A0B1A" w:rsidRPr="002E2FF3" w:rsidRDefault="008A0B1A" w:rsidP="004673B7">
                  <w:pPr>
                    <w:spacing w:line="276" w:lineRule="auto"/>
                    <w:jc w:val="center"/>
                    <w:rPr>
                      <w:rFonts w:cstheme="minorHAnsi"/>
                    </w:rPr>
                  </w:pPr>
                  <w:r w:rsidRPr="002E2FF3">
                    <w:rPr>
                      <w:rFonts w:cstheme="minorHAnsi"/>
                    </w:rPr>
                    <w:t>2223-0</w:t>
                  </w:r>
                  <w:r w:rsidR="00C71DDD" w:rsidRPr="002E2FF3">
                    <w:rPr>
                      <w:rFonts w:cstheme="minorHAnsi"/>
                    </w:rPr>
                    <w:t>8</w:t>
                  </w:r>
                </w:p>
              </w:tc>
            </w:tr>
            <w:tr w:rsidR="008A0B1A" w:rsidRPr="002E2FF3" w14:paraId="7D167941" w14:textId="77777777" w:rsidTr="00D95E32">
              <w:tc>
                <w:tcPr>
                  <w:tcW w:w="2393" w:type="dxa"/>
                  <w:vAlign w:val="center"/>
                </w:tcPr>
                <w:p w14:paraId="41535156" w14:textId="74AD0422" w:rsidR="008A0B1A" w:rsidRPr="002E2FF3" w:rsidRDefault="008A0B1A" w:rsidP="004673B7">
                  <w:pPr>
                    <w:spacing w:line="276" w:lineRule="auto"/>
                    <w:rPr>
                      <w:rFonts w:cstheme="minorHAnsi"/>
                    </w:rPr>
                  </w:pPr>
                  <w:r w:rsidRPr="002E2FF3">
                    <w:rPr>
                      <w:rFonts w:cstheme="minorHAnsi"/>
                    </w:rPr>
                    <w:t>Community First Trading</w:t>
                  </w:r>
                </w:p>
              </w:tc>
              <w:tc>
                <w:tcPr>
                  <w:tcW w:w="3449" w:type="dxa"/>
                  <w:vAlign w:val="center"/>
                </w:tcPr>
                <w:p w14:paraId="34642B48" w14:textId="77777777" w:rsidR="008A0B1A" w:rsidRPr="002E2FF3" w:rsidRDefault="008A0B1A" w:rsidP="004673B7">
                  <w:pPr>
                    <w:spacing w:line="276" w:lineRule="auto"/>
                    <w:rPr>
                      <w:rFonts w:cstheme="minorHAnsi"/>
                    </w:rPr>
                  </w:pPr>
                  <w:r w:rsidRPr="002E2FF3">
                    <w:rPr>
                      <w:rFonts w:cstheme="minorHAnsi"/>
                    </w:rPr>
                    <w:t>Insurance Premium</w:t>
                  </w:r>
                </w:p>
              </w:tc>
              <w:tc>
                <w:tcPr>
                  <w:tcW w:w="1425" w:type="dxa"/>
                  <w:vAlign w:val="center"/>
                </w:tcPr>
                <w:p w14:paraId="01DD373C" w14:textId="2C848E94" w:rsidR="00D95E32" w:rsidRPr="002E2FF3" w:rsidRDefault="00D95E32" w:rsidP="00D95E32">
                  <w:pPr>
                    <w:spacing w:line="276" w:lineRule="auto"/>
                    <w:jc w:val="right"/>
                    <w:rPr>
                      <w:rFonts w:cstheme="minorHAnsi"/>
                    </w:rPr>
                  </w:pPr>
                  <w:r w:rsidRPr="002E2FF3">
                    <w:rPr>
                      <w:rFonts w:cstheme="minorHAnsi"/>
                    </w:rPr>
                    <w:t>689.80</w:t>
                  </w:r>
                </w:p>
              </w:tc>
              <w:tc>
                <w:tcPr>
                  <w:tcW w:w="1280" w:type="dxa"/>
                  <w:vAlign w:val="center"/>
                </w:tcPr>
                <w:p w14:paraId="1E9CB69D" w14:textId="485977FA" w:rsidR="008A0B1A" w:rsidRPr="002E2FF3" w:rsidRDefault="008A0B1A" w:rsidP="004673B7">
                  <w:pPr>
                    <w:spacing w:line="276" w:lineRule="auto"/>
                    <w:jc w:val="center"/>
                    <w:rPr>
                      <w:rFonts w:cstheme="minorHAnsi"/>
                    </w:rPr>
                  </w:pPr>
                  <w:r w:rsidRPr="002E2FF3">
                    <w:rPr>
                      <w:rFonts w:cstheme="minorHAnsi"/>
                    </w:rPr>
                    <w:t>2223-0</w:t>
                  </w:r>
                  <w:r w:rsidR="00C71DDD" w:rsidRPr="002E2FF3">
                    <w:rPr>
                      <w:rFonts w:cstheme="minorHAnsi"/>
                    </w:rPr>
                    <w:t>9</w:t>
                  </w:r>
                </w:p>
              </w:tc>
            </w:tr>
            <w:tr w:rsidR="008A0B1A" w:rsidRPr="002E2FF3" w14:paraId="10213716" w14:textId="77777777" w:rsidTr="004673B7">
              <w:tc>
                <w:tcPr>
                  <w:tcW w:w="2393" w:type="dxa"/>
                  <w:vAlign w:val="center"/>
                </w:tcPr>
                <w:p w14:paraId="6236A9BF" w14:textId="77777777" w:rsidR="008A0B1A" w:rsidRPr="002E2FF3" w:rsidRDefault="008A0B1A" w:rsidP="004673B7">
                  <w:pPr>
                    <w:spacing w:line="276" w:lineRule="auto"/>
                    <w:rPr>
                      <w:rFonts w:cstheme="minorHAnsi"/>
                    </w:rPr>
                  </w:pPr>
                  <w:r w:rsidRPr="002E2FF3">
                    <w:rPr>
                      <w:rFonts w:cstheme="minorHAnsi"/>
                    </w:rPr>
                    <w:t>Justin Parish</w:t>
                  </w:r>
                </w:p>
              </w:tc>
              <w:tc>
                <w:tcPr>
                  <w:tcW w:w="3449" w:type="dxa"/>
                  <w:vAlign w:val="center"/>
                </w:tcPr>
                <w:p w14:paraId="661AFD65" w14:textId="77777777" w:rsidR="008A0B1A" w:rsidRPr="002E2FF3" w:rsidRDefault="008A0B1A" w:rsidP="004673B7">
                  <w:pPr>
                    <w:spacing w:line="276" w:lineRule="auto"/>
                    <w:rPr>
                      <w:rFonts w:cstheme="minorHAnsi"/>
                    </w:rPr>
                  </w:pPr>
                  <w:r w:rsidRPr="002E2FF3">
                    <w:rPr>
                      <w:rFonts w:cstheme="minorHAnsi"/>
                    </w:rPr>
                    <w:t>Repair to Metal Barrier</w:t>
                  </w:r>
                </w:p>
              </w:tc>
              <w:tc>
                <w:tcPr>
                  <w:tcW w:w="1425" w:type="dxa"/>
                  <w:vAlign w:val="center"/>
                </w:tcPr>
                <w:p w14:paraId="3477F2F2" w14:textId="77777777" w:rsidR="008A0B1A" w:rsidRPr="002E2FF3" w:rsidRDefault="008A0B1A" w:rsidP="004673B7">
                  <w:pPr>
                    <w:spacing w:line="276" w:lineRule="auto"/>
                    <w:jc w:val="right"/>
                    <w:rPr>
                      <w:rFonts w:cstheme="minorHAnsi"/>
                    </w:rPr>
                  </w:pPr>
                  <w:r w:rsidRPr="002E2FF3">
                    <w:rPr>
                      <w:rFonts w:cstheme="minorHAnsi"/>
                    </w:rPr>
                    <w:t>276.00</w:t>
                  </w:r>
                </w:p>
              </w:tc>
              <w:tc>
                <w:tcPr>
                  <w:tcW w:w="1280" w:type="dxa"/>
                  <w:vAlign w:val="center"/>
                </w:tcPr>
                <w:p w14:paraId="78AFECED" w14:textId="1B71A106" w:rsidR="008A0B1A" w:rsidRPr="002E2FF3" w:rsidRDefault="008A0B1A" w:rsidP="004673B7">
                  <w:pPr>
                    <w:spacing w:line="276" w:lineRule="auto"/>
                    <w:jc w:val="center"/>
                    <w:rPr>
                      <w:rFonts w:cstheme="minorHAnsi"/>
                    </w:rPr>
                  </w:pPr>
                  <w:r w:rsidRPr="002E2FF3">
                    <w:rPr>
                      <w:rFonts w:cstheme="minorHAnsi"/>
                    </w:rPr>
                    <w:t>2223-0</w:t>
                  </w:r>
                  <w:r w:rsidR="00C71DDD" w:rsidRPr="002E2FF3">
                    <w:rPr>
                      <w:rFonts w:cstheme="minorHAnsi"/>
                    </w:rPr>
                    <w:t>9</w:t>
                  </w:r>
                </w:p>
              </w:tc>
            </w:tr>
            <w:tr w:rsidR="00C71DDD" w:rsidRPr="002E2FF3" w14:paraId="1F5F23E1" w14:textId="77777777" w:rsidTr="004673B7">
              <w:tc>
                <w:tcPr>
                  <w:tcW w:w="2393" w:type="dxa"/>
                  <w:vAlign w:val="center"/>
                </w:tcPr>
                <w:p w14:paraId="036F13A6" w14:textId="099EF788" w:rsidR="00C71DDD" w:rsidRPr="002E2FF3" w:rsidRDefault="00C71DDD" w:rsidP="004673B7">
                  <w:pPr>
                    <w:spacing w:line="276" w:lineRule="auto"/>
                    <w:rPr>
                      <w:rFonts w:cstheme="minorHAnsi"/>
                    </w:rPr>
                  </w:pPr>
                  <w:r w:rsidRPr="002E2FF3">
                    <w:rPr>
                      <w:rFonts w:cstheme="minorHAnsi"/>
                    </w:rPr>
                    <w:t xml:space="preserve">Daphne </w:t>
                  </w:r>
                  <w:proofErr w:type="spellStart"/>
                  <w:r w:rsidRPr="002E2FF3">
                    <w:rPr>
                      <w:rFonts w:cstheme="minorHAnsi"/>
                    </w:rPr>
                    <w:t>Cockram</w:t>
                  </w:r>
                  <w:proofErr w:type="spellEnd"/>
                </w:p>
              </w:tc>
              <w:tc>
                <w:tcPr>
                  <w:tcW w:w="3449" w:type="dxa"/>
                  <w:vAlign w:val="center"/>
                </w:tcPr>
                <w:p w14:paraId="57516AD2" w14:textId="236E15D4" w:rsidR="00C71DDD" w:rsidRPr="002E2FF3" w:rsidRDefault="00C71DDD" w:rsidP="004673B7">
                  <w:pPr>
                    <w:spacing w:line="276" w:lineRule="auto"/>
                    <w:rPr>
                      <w:rFonts w:cstheme="minorHAnsi"/>
                    </w:rPr>
                  </w:pPr>
                  <w:r w:rsidRPr="002E2FF3">
                    <w:rPr>
                      <w:rFonts w:cstheme="minorHAnsi"/>
                    </w:rPr>
                    <w:t>Jubilee Celebration Supplies</w:t>
                  </w:r>
                </w:p>
              </w:tc>
              <w:tc>
                <w:tcPr>
                  <w:tcW w:w="1425" w:type="dxa"/>
                  <w:vAlign w:val="center"/>
                </w:tcPr>
                <w:p w14:paraId="697BE35E" w14:textId="73BC61A2" w:rsidR="00C71DDD" w:rsidRPr="002E2FF3" w:rsidRDefault="00C71DDD" w:rsidP="004673B7">
                  <w:pPr>
                    <w:spacing w:line="276" w:lineRule="auto"/>
                    <w:jc w:val="right"/>
                    <w:rPr>
                      <w:rFonts w:cstheme="minorHAnsi"/>
                    </w:rPr>
                  </w:pPr>
                  <w:r w:rsidRPr="002E2FF3">
                    <w:rPr>
                      <w:rFonts w:cstheme="minorHAnsi"/>
                    </w:rPr>
                    <w:t>249.06</w:t>
                  </w:r>
                </w:p>
              </w:tc>
              <w:tc>
                <w:tcPr>
                  <w:tcW w:w="1280" w:type="dxa"/>
                  <w:vAlign w:val="center"/>
                </w:tcPr>
                <w:p w14:paraId="50CE8F60" w14:textId="5D3F48B9" w:rsidR="00C71DDD" w:rsidRPr="002E2FF3" w:rsidRDefault="00C71DDD" w:rsidP="004673B7">
                  <w:pPr>
                    <w:spacing w:line="276" w:lineRule="auto"/>
                    <w:jc w:val="center"/>
                    <w:rPr>
                      <w:rFonts w:cstheme="minorHAnsi"/>
                    </w:rPr>
                  </w:pPr>
                  <w:r w:rsidRPr="002E2FF3">
                    <w:rPr>
                      <w:rFonts w:cstheme="minorHAnsi"/>
                    </w:rPr>
                    <w:t>2223-10</w:t>
                  </w:r>
                </w:p>
              </w:tc>
            </w:tr>
          </w:tbl>
          <w:p w14:paraId="654B0B8D" w14:textId="77777777" w:rsidR="008A0B1A" w:rsidRPr="00810F37" w:rsidRDefault="008A0B1A" w:rsidP="004673B7">
            <w:pPr>
              <w:spacing w:line="276" w:lineRule="auto"/>
              <w:rPr>
                <w:rFonts w:cstheme="minorHAnsi"/>
                <w:b/>
              </w:rPr>
            </w:pPr>
          </w:p>
          <w:tbl>
            <w:tblPr>
              <w:tblStyle w:val="TableGrid"/>
              <w:tblW w:w="0" w:type="auto"/>
              <w:tblLook w:val="04A0" w:firstRow="1" w:lastRow="0" w:firstColumn="1" w:lastColumn="0" w:noHBand="0" w:noVBand="1"/>
            </w:tblPr>
            <w:tblGrid>
              <w:gridCol w:w="2633"/>
              <w:gridCol w:w="2984"/>
              <w:gridCol w:w="1524"/>
              <w:gridCol w:w="1123"/>
            </w:tblGrid>
            <w:tr w:rsidR="008A0B1A" w:rsidRPr="00810F37" w14:paraId="64598CC4" w14:textId="77777777" w:rsidTr="004673B7">
              <w:tc>
                <w:tcPr>
                  <w:tcW w:w="2727" w:type="dxa"/>
                  <w:tcBorders>
                    <w:top w:val="nil"/>
                    <w:left w:val="nil"/>
                    <w:bottom w:val="single" w:sz="4" w:space="0" w:color="auto"/>
                    <w:right w:val="nil"/>
                  </w:tcBorders>
                </w:tcPr>
                <w:p w14:paraId="0B0701C8" w14:textId="77777777" w:rsidR="008A0B1A" w:rsidRPr="00810F37" w:rsidRDefault="008A0B1A" w:rsidP="004673B7">
                  <w:pPr>
                    <w:spacing w:line="276" w:lineRule="auto"/>
                    <w:rPr>
                      <w:rFonts w:cstheme="minorHAnsi"/>
                      <w:b/>
                    </w:rPr>
                  </w:pPr>
                  <w:r w:rsidRPr="00810F37">
                    <w:rPr>
                      <w:rFonts w:cstheme="minorHAnsi"/>
                      <w:b/>
                    </w:rPr>
                    <w:t>RECEIPTS</w:t>
                  </w:r>
                </w:p>
              </w:tc>
              <w:tc>
                <w:tcPr>
                  <w:tcW w:w="3117" w:type="dxa"/>
                  <w:tcBorders>
                    <w:top w:val="nil"/>
                    <w:left w:val="nil"/>
                    <w:bottom w:val="single" w:sz="4" w:space="0" w:color="auto"/>
                    <w:right w:val="nil"/>
                  </w:tcBorders>
                </w:tcPr>
                <w:p w14:paraId="26DC1C2A" w14:textId="77777777" w:rsidR="008A0B1A" w:rsidRPr="00810F37" w:rsidRDefault="008A0B1A" w:rsidP="004673B7">
                  <w:pPr>
                    <w:spacing w:line="276" w:lineRule="auto"/>
                    <w:jc w:val="center"/>
                    <w:rPr>
                      <w:rFonts w:cstheme="minorHAnsi"/>
                      <w:b/>
                    </w:rPr>
                  </w:pPr>
                </w:p>
              </w:tc>
              <w:tc>
                <w:tcPr>
                  <w:tcW w:w="1559" w:type="dxa"/>
                  <w:tcBorders>
                    <w:top w:val="nil"/>
                    <w:left w:val="nil"/>
                    <w:bottom w:val="single" w:sz="4" w:space="0" w:color="auto"/>
                    <w:right w:val="nil"/>
                  </w:tcBorders>
                </w:tcPr>
                <w:p w14:paraId="65314E2C" w14:textId="77777777" w:rsidR="008A0B1A" w:rsidRPr="00810F37" w:rsidRDefault="008A0B1A" w:rsidP="004673B7">
                  <w:pPr>
                    <w:spacing w:line="276" w:lineRule="auto"/>
                    <w:jc w:val="center"/>
                    <w:rPr>
                      <w:rFonts w:cstheme="minorHAnsi"/>
                      <w:b/>
                    </w:rPr>
                  </w:pPr>
                </w:p>
              </w:tc>
              <w:tc>
                <w:tcPr>
                  <w:tcW w:w="1134" w:type="dxa"/>
                  <w:tcBorders>
                    <w:top w:val="nil"/>
                    <w:left w:val="nil"/>
                    <w:bottom w:val="single" w:sz="4" w:space="0" w:color="auto"/>
                    <w:right w:val="nil"/>
                  </w:tcBorders>
                </w:tcPr>
                <w:p w14:paraId="2F90E2CD" w14:textId="77777777" w:rsidR="008A0B1A" w:rsidRPr="00810F37" w:rsidRDefault="008A0B1A" w:rsidP="004673B7">
                  <w:pPr>
                    <w:spacing w:line="276" w:lineRule="auto"/>
                    <w:jc w:val="center"/>
                    <w:rPr>
                      <w:rFonts w:cstheme="minorHAnsi"/>
                      <w:b/>
                    </w:rPr>
                  </w:pPr>
                </w:p>
              </w:tc>
            </w:tr>
            <w:tr w:rsidR="008A0B1A" w:rsidRPr="00810F37" w14:paraId="3105DB1C" w14:textId="77777777" w:rsidTr="004673B7">
              <w:tc>
                <w:tcPr>
                  <w:tcW w:w="2727" w:type="dxa"/>
                  <w:tcBorders>
                    <w:top w:val="single" w:sz="4" w:space="0" w:color="auto"/>
                  </w:tcBorders>
                </w:tcPr>
                <w:p w14:paraId="5A7A212E" w14:textId="77777777" w:rsidR="008A0B1A" w:rsidRPr="00810F37" w:rsidRDefault="008A0B1A" w:rsidP="004673B7">
                  <w:pPr>
                    <w:spacing w:line="276" w:lineRule="auto"/>
                    <w:jc w:val="center"/>
                    <w:rPr>
                      <w:rFonts w:cstheme="minorHAnsi"/>
                      <w:b/>
                    </w:rPr>
                  </w:pPr>
                  <w:r w:rsidRPr="00810F37">
                    <w:rPr>
                      <w:rFonts w:cstheme="minorHAnsi"/>
                      <w:b/>
                    </w:rPr>
                    <w:t>Receipt from</w:t>
                  </w:r>
                </w:p>
              </w:tc>
              <w:tc>
                <w:tcPr>
                  <w:tcW w:w="3117" w:type="dxa"/>
                  <w:tcBorders>
                    <w:top w:val="single" w:sz="4" w:space="0" w:color="auto"/>
                  </w:tcBorders>
                </w:tcPr>
                <w:p w14:paraId="1A57C3B8" w14:textId="77777777" w:rsidR="008A0B1A" w:rsidRPr="00810F37" w:rsidRDefault="008A0B1A" w:rsidP="004673B7">
                  <w:pPr>
                    <w:spacing w:line="276" w:lineRule="auto"/>
                    <w:jc w:val="center"/>
                    <w:rPr>
                      <w:rFonts w:cstheme="minorHAnsi"/>
                      <w:b/>
                    </w:rPr>
                  </w:pPr>
                  <w:r w:rsidRPr="00810F37">
                    <w:rPr>
                      <w:rFonts w:cstheme="minorHAnsi"/>
                      <w:b/>
                    </w:rPr>
                    <w:t>Services</w:t>
                  </w:r>
                </w:p>
              </w:tc>
              <w:tc>
                <w:tcPr>
                  <w:tcW w:w="1559" w:type="dxa"/>
                  <w:tcBorders>
                    <w:top w:val="single" w:sz="4" w:space="0" w:color="auto"/>
                  </w:tcBorders>
                </w:tcPr>
                <w:p w14:paraId="33FC33CD" w14:textId="77777777" w:rsidR="008A0B1A" w:rsidRPr="00810F37" w:rsidRDefault="008A0B1A" w:rsidP="004673B7">
                  <w:pPr>
                    <w:spacing w:line="276" w:lineRule="auto"/>
                    <w:jc w:val="center"/>
                    <w:rPr>
                      <w:rFonts w:cstheme="minorHAnsi"/>
                      <w:b/>
                    </w:rPr>
                  </w:pPr>
                  <w:r w:rsidRPr="00810F37">
                    <w:rPr>
                      <w:rFonts w:cstheme="minorHAnsi"/>
                      <w:b/>
                    </w:rPr>
                    <w:t>Amount</w:t>
                  </w:r>
                </w:p>
                <w:p w14:paraId="6D5BFDA9" w14:textId="77777777" w:rsidR="008A0B1A" w:rsidRPr="00810F37" w:rsidRDefault="008A0B1A" w:rsidP="004673B7">
                  <w:pPr>
                    <w:spacing w:line="276" w:lineRule="auto"/>
                    <w:jc w:val="center"/>
                    <w:rPr>
                      <w:rFonts w:cstheme="minorHAnsi"/>
                      <w:b/>
                    </w:rPr>
                  </w:pPr>
                  <w:r w:rsidRPr="00810F37">
                    <w:rPr>
                      <w:rFonts w:cstheme="minorHAnsi"/>
                      <w:b/>
                    </w:rPr>
                    <w:t>£</w:t>
                  </w:r>
                </w:p>
              </w:tc>
              <w:tc>
                <w:tcPr>
                  <w:tcW w:w="1134" w:type="dxa"/>
                  <w:tcBorders>
                    <w:top w:val="single" w:sz="4" w:space="0" w:color="auto"/>
                  </w:tcBorders>
                </w:tcPr>
                <w:p w14:paraId="7D1F3374" w14:textId="77777777" w:rsidR="008A0B1A" w:rsidRPr="00810F37" w:rsidRDefault="008A0B1A" w:rsidP="004673B7">
                  <w:pPr>
                    <w:spacing w:line="276" w:lineRule="auto"/>
                    <w:jc w:val="center"/>
                    <w:rPr>
                      <w:rFonts w:cstheme="minorHAnsi"/>
                      <w:b/>
                    </w:rPr>
                  </w:pPr>
                  <w:r w:rsidRPr="00810F37">
                    <w:rPr>
                      <w:rFonts w:cstheme="minorHAnsi"/>
                      <w:b/>
                    </w:rPr>
                    <w:t>Method</w:t>
                  </w:r>
                </w:p>
              </w:tc>
            </w:tr>
            <w:tr w:rsidR="008A0B1A" w:rsidRPr="00810F37" w14:paraId="53BCCA9E" w14:textId="77777777" w:rsidTr="004673B7">
              <w:tc>
                <w:tcPr>
                  <w:tcW w:w="2727" w:type="dxa"/>
                  <w:shd w:val="clear" w:color="auto" w:fill="E7E6E6" w:themeFill="background2"/>
                  <w:vAlign w:val="center"/>
                </w:tcPr>
                <w:p w14:paraId="48B37F4A" w14:textId="77777777" w:rsidR="008A0B1A" w:rsidRPr="00810F37" w:rsidRDefault="008A0B1A" w:rsidP="004673B7">
                  <w:pPr>
                    <w:spacing w:line="276" w:lineRule="auto"/>
                    <w:rPr>
                      <w:rFonts w:cstheme="minorHAnsi"/>
                      <w:b/>
                      <w:bCs/>
                    </w:rPr>
                  </w:pPr>
                  <w:r w:rsidRPr="00810F37">
                    <w:rPr>
                      <w:rFonts w:cstheme="minorHAnsi"/>
                      <w:b/>
                      <w:bCs/>
                    </w:rPr>
                    <w:t>2022/2023</w:t>
                  </w:r>
                </w:p>
              </w:tc>
              <w:tc>
                <w:tcPr>
                  <w:tcW w:w="3117" w:type="dxa"/>
                  <w:shd w:val="clear" w:color="auto" w:fill="E7E6E6" w:themeFill="background2"/>
                  <w:vAlign w:val="center"/>
                </w:tcPr>
                <w:p w14:paraId="2927039D" w14:textId="77777777" w:rsidR="008A0B1A" w:rsidRPr="00810F37" w:rsidRDefault="008A0B1A" w:rsidP="004673B7">
                  <w:pPr>
                    <w:spacing w:line="276" w:lineRule="auto"/>
                    <w:rPr>
                      <w:rFonts w:cstheme="minorHAnsi"/>
                    </w:rPr>
                  </w:pPr>
                </w:p>
              </w:tc>
              <w:tc>
                <w:tcPr>
                  <w:tcW w:w="1559" w:type="dxa"/>
                  <w:shd w:val="clear" w:color="auto" w:fill="E7E6E6" w:themeFill="background2"/>
                  <w:vAlign w:val="center"/>
                </w:tcPr>
                <w:p w14:paraId="58C26DAF" w14:textId="77777777" w:rsidR="008A0B1A" w:rsidRPr="00810F37" w:rsidRDefault="008A0B1A" w:rsidP="004673B7">
                  <w:pPr>
                    <w:spacing w:line="276" w:lineRule="auto"/>
                    <w:jc w:val="right"/>
                    <w:rPr>
                      <w:rFonts w:cstheme="minorHAnsi"/>
                    </w:rPr>
                  </w:pPr>
                </w:p>
              </w:tc>
              <w:tc>
                <w:tcPr>
                  <w:tcW w:w="1134" w:type="dxa"/>
                  <w:shd w:val="clear" w:color="auto" w:fill="E7E6E6" w:themeFill="background2"/>
                  <w:vAlign w:val="center"/>
                </w:tcPr>
                <w:p w14:paraId="35F6AFA3" w14:textId="77777777" w:rsidR="008A0B1A" w:rsidRPr="00810F37" w:rsidRDefault="008A0B1A" w:rsidP="004673B7">
                  <w:pPr>
                    <w:spacing w:line="276" w:lineRule="auto"/>
                    <w:jc w:val="center"/>
                    <w:rPr>
                      <w:rFonts w:cstheme="minorHAnsi"/>
                    </w:rPr>
                  </w:pPr>
                </w:p>
              </w:tc>
            </w:tr>
            <w:tr w:rsidR="008A0B1A" w:rsidRPr="00810F37" w14:paraId="148E453E" w14:textId="77777777" w:rsidTr="004673B7">
              <w:tc>
                <w:tcPr>
                  <w:tcW w:w="2727" w:type="dxa"/>
                  <w:shd w:val="clear" w:color="auto" w:fill="auto"/>
                  <w:vAlign w:val="center"/>
                </w:tcPr>
                <w:p w14:paraId="0CB5F767" w14:textId="77777777" w:rsidR="008A0B1A" w:rsidRPr="00810F37" w:rsidRDefault="008A0B1A" w:rsidP="004673B7">
                  <w:pPr>
                    <w:spacing w:line="276" w:lineRule="auto"/>
                    <w:rPr>
                      <w:rFonts w:cstheme="minorHAnsi"/>
                    </w:rPr>
                  </w:pPr>
                  <w:r w:rsidRPr="00810F37">
                    <w:rPr>
                      <w:rFonts w:cstheme="minorHAnsi"/>
                    </w:rPr>
                    <w:t>Mid Devon DC</w:t>
                  </w:r>
                </w:p>
              </w:tc>
              <w:tc>
                <w:tcPr>
                  <w:tcW w:w="3117" w:type="dxa"/>
                  <w:shd w:val="clear" w:color="auto" w:fill="auto"/>
                  <w:vAlign w:val="center"/>
                </w:tcPr>
                <w:p w14:paraId="3BE0E264" w14:textId="77777777" w:rsidR="008A0B1A" w:rsidRPr="00810F37" w:rsidRDefault="008A0B1A" w:rsidP="004673B7">
                  <w:pPr>
                    <w:spacing w:line="276" w:lineRule="auto"/>
                    <w:rPr>
                      <w:rFonts w:cstheme="minorHAnsi"/>
                    </w:rPr>
                  </w:pPr>
                  <w:r w:rsidRPr="00810F37">
                    <w:rPr>
                      <w:rFonts w:cstheme="minorHAnsi"/>
                    </w:rPr>
                    <w:t>Precept</w:t>
                  </w:r>
                </w:p>
              </w:tc>
              <w:tc>
                <w:tcPr>
                  <w:tcW w:w="1559" w:type="dxa"/>
                  <w:shd w:val="clear" w:color="auto" w:fill="auto"/>
                  <w:vAlign w:val="center"/>
                </w:tcPr>
                <w:p w14:paraId="3D59E41B" w14:textId="77777777" w:rsidR="008A0B1A" w:rsidRPr="00810F37" w:rsidRDefault="008A0B1A" w:rsidP="004673B7">
                  <w:pPr>
                    <w:spacing w:line="276" w:lineRule="auto"/>
                    <w:jc w:val="right"/>
                    <w:rPr>
                      <w:rFonts w:cstheme="minorHAnsi"/>
                    </w:rPr>
                  </w:pPr>
                  <w:r w:rsidRPr="00810F37">
                    <w:rPr>
                      <w:rFonts w:cstheme="minorHAnsi"/>
                    </w:rPr>
                    <w:t>6,783.50</w:t>
                  </w:r>
                </w:p>
              </w:tc>
              <w:tc>
                <w:tcPr>
                  <w:tcW w:w="1134" w:type="dxa"/>
                  <w:shd w:val="clear" w:color="auto" w:fill="auto"/>
                  <w:vAlign w:val="center"/>
                </w:tcPr>
                <w:p w14:paraId="3C90A81D" w14:textId="77777777" w:rsidR="008A0B1A" w:rsidRPr="00810F37" w:rsidRDefault="008A0B1A" w:rsidP="004673B7">
                  <w:pPr>
                    <w:spacing w:line="276" w:lineRule="auto"/>
                    <w:jc w:val="center"/>
                    <w:rPr>
                      <w:rFonts w:cstheme="minorHAnsi"/>
                    </w:rPr>
                  </w:pPr>
                  <w:r w:rsidRPr="00810F37">
                    <w:rPr>
                      <w:rFonts w:cstheme="minorHAnsi"/>
                    </w:rPr>
                    <w:t>BGC</w:t>
                  </w:r>
                </w:p>
              </w:tc>
            </w:tr>
            <w:tr w:rsidR="008A0B1A" w:rsidRPr="00810F37" w14:paraId="67126550" w14:textId="77777777" w:rsidTr="004673B7">
              <w:tc>
                <w:tcPr>
                  <w:tcW w:w="2727" w:type="dxa"/>
                  <w:shd w:val="clear" w:color="auto" w:fill="auto"/>
                  <w:vAlign w:val="center"/>
                </w:tcPr>
                <w:p w14:paraId="310313CC" w14:textId="77777777" w:rsidR="008A0B1A" w:rsidRPr="00810F37" w:rsidRDefault="008A0B1A" w:rsidP="004673B7">
                  <w:pPr>
                    <w:spacing w:line="276" w:lineRule="auto"/>
                    <w:rPr>
                      <w:rFonts w:cstheme="minorHAnsi"/>
                    </w:rPr>
                  </w:pPr>
                  <w:r w:rsidRPr="00810F37">
                    <w:rPr>
                      <w:rFonts w:cstheme="minorHAnsi"/>
                    </w:rPr>
                    <w:t>HMRC</w:t>
                  </w:r>
                </w:p>
              </w:tc>
              <w:tc>
                <w:tcPr>
                  <w:tcW w:w="3117" w:type="dxa"/>
                  <w:shd w:val="clear" w:color="auto" w:fill="auto"/>
                  <w:vAlign w:val="center"/>
                </w:tcPr>
                <w:p w14:paraId="5E1B3C65" w14:textId="77777777" w:rsidR="008A0B1A" w:rsidRPr="00810F37" w:rsidRDefault="008A0B1A" w:rsidP="004673B7">
                  <w:pPr>
                    <w:spacing w:line="276" w:lineRule="auto"/>
                    <w:rPr>
                      <w:rFonts w:cstheme="minorHAnsi"/>
                    </w:rPr>
                  </w:pPr>
                  <w:r w:rsidRPr="00810F37">
                    <w:rPr>
                      <w:rFonts w:cstheme="minorHAnsi"/>
                    </w:rPr>
                    <w:t>VAT Refund</w:t>
                  </w:r>
                </w:p>
              </w:tc>
              <w:tc>
                <w:tcPr>
                  <w:tcW w:w="1559" w:type="dxa"/>
                  <w:shd w:val="clear" w:color="auto" w:fill="auto"/>
                  <w:vAlign w:val="center"/>
                </w:tcPr>
                <w:p w14:paraId="55E8CCE0" w14:textId="77777777" w:rsidR="008A0B1A" w:rsidRPr="00810F37" w:rsidRDefault="008A0B1A" w:rsidP="004673B7">
                  <w:pPr>
                    <w:spacing w:line="276" w:lineRule="auto"/>
                    <w:jc w:val="right"/>
                    <w:rPr>
                      <w:rFonts w:cstheme="minorHAnsi"/>
                    </w:rPr>
                  </w:pPr>
                  <w:r w:rsidRPr="00810F37">
                    <w:rPr>
                      <w:rFonts w:cstheme="minorHAnsi"/>
                    </w:rPr>
                    <w:t>1,218.27</w:t>
                  </w:r>
                </w:p>
              </w:tc>
              <w:tc>
                <w:tcPr>
                  <w:tcW w:w="1134" w:type="dxa"/>
                  <w:shd w:val="clear" w:color="auto" w:fill="auto"/>
                  <w:vAlign w:val="center"/>
                </w:tcPr>
                <w:p w14:paraId="5F089393" w14:textId="77777777" w:rsidR="008A0B1A" w:rsidRPr="00810F37" w:rsidRDefault="008A0B1A" w:rsidP="004673B7">
                  <w:pPr>
                    <w:spacing w:line="276" w:lineRule="auto"/>
                    <w:jc w:val="center"/>
                    <w:rPr>
                      <w:rFonts w:cstheme="minorHAnsi"/>
                    </w:rPr>
                  </w:pPr>
                  <w:r w:rsidRPr="00810F37">
                    <w:rPr>
                      <w:rFonts w:cstheme="minorHAnsi"/>
                    </w:rPr>
                    <w:t>BGC</w:t>
                  </w:r>
                </w:p>
              </w:tc>
            </w:tr>
          </w:tbl>
          <w:p w14:paraId="47C59204" w14:textId="77777777" w:rsidR="008A0B1A" w:rsidRPr="00810F37" w:rsidRDefault="008A0B1A" w:rsidP="004673B7">
            <w:pPr>
              <w:spacing w:line="276" w:lineRule="auto"/>
              <w:rPr>
                <w:rFonts w:cstheme="minorHAnsi"/>
                <w:bCs/>
              </w:rPr>
            </w:pPr>
          </w:p>
          <w:p w14:paraId="017F8923" w14:textId="77777777" w:rsidR="008A0B1A" w:rsidRPr="00810F37" w:rsidRDefault="008A0B1A" w:rsidP="004673B7">
            <w:pPr>
              <w:spacing w:line="276" w:lineRule="auto"/>
              <w:rPr>
                <w:rFonts w:cstheme="minorHAnsi"/>
                <w:bCs/>
              </w:rPr>
            </w:pPr>
            <w:r w:rsidRPr="00810F37">
              <w:rPr>
                <w:rFonts w:cstheme="minorHAnsi"/>
                <w:bCs/>
              </w:rPr>
              <w:t>In addition, payments will be made for invoices received since the agenda was set.</w:t>
            </w:r>
          </w:p>
          <w:p w14:paraId="14BCA37D" w14:textId="77777777" w:rsidR="008A0B1A" w:rsidRPr="00810F37" w:rsidRDefault="008A0B1A" w:rsidP="004673B7">
            <w:pPr>
              <w:spacing w:line="276" w:lineRule="auto"/>
              <w:rPr>
                <w:rFonts w:cstheme="minorHAnsi"/>
                <w:bCs/>
              </w:rPr>
            </w:pPr>
            <w:r w:rsidRPr="00810F37">
              <w:rPr>
                <w:rFonts w:cstheme="minorHAnsi"/>
                <w:bCs/>
              </w:rPr>
              <w:t xml:space="preserve">Payment items in </w:t>
            </w:r>
            <w:r w:rsidRPr="00810F37">
              <w:rPr>
                <w:rFonts w:cstheme="minorHAnsi"/>
                <w:b/>
              </w:rPr>
              <w:t>bold</w:t>
            </w:r>
            <w:r w:rsidRPr="00810F37">
              <w:rPr>
                <w:rFonts w:cstheme="minorHAnsi"/>
                <w:bCs/>
              </w:rPr>
              <w:t xml:space="preserve"> will be made following the meeting.</w:t>
            </w:r>
          </w:p>
          <w:p w14:paraId="23D8A67D" w14:textId="77777777" w:rsidR="008A0B1A" w:rsidRPr="00810F37" w:rsidRDefault="008A0B1A" w:rsidP="004673B7">
            <w:pPr>
              <w:spacing w:line="276" w:lineRule="auto"/>
              <w:rPr>
                <w:rFonts w:cstheme="minorHAnsi"/>
                <w:bCs/>
              </w:rPr>
            </w:pPr>
          </w:p>
        </w:tc>
      </w:tr>
      <w:tr w:rsidR="008A0B1A" w:rsidRPr="00810F37" w14:paraId="494FF2E4" w14:textId="77777777" w:rsidTr="004673B7">
        <w:tc>
          <w:tcPr>
            <w:tcW w:w="1276" w:type="dxa"/>
          </w:tcPr>
          <w:p w14:paraId="14B0EE62" w14:textId="77777777" w:rsidR="008A0B1A" w:rsidRPr="00810F37" w:rsidRDefault="008A0B1A" w:rsidP="004673B7">
            <w:pPr>
              <w:jc w:val="center"/>
              <w:rPr>
                <w:rFonts w:cstheme="minorHAnsi"/>
                <w:b/>
                <w:bCs/>
              </w:rPr>
            </w:pPr>
            <w:r>
              <w:rPr>
                <w:rFonts w:cstheme="minorHAnsi"/>
                <w:b/>
                <w:bCs/>
              </w:rPr>
              <w:t>2223-0</w:t>
            </w:r>
            <w:r w:rsidRPr="00810F37">
              <w:rPr>
                <w:rFonts w:cstheme="minorHAnsi"/>
                <w:b/>
                <w:bCs/>
              </w:rPr>
              <w:t>2</w:t>
            </w:r>
            <w:r>
              <w:rPr>
                <w:rFonts w:cstheme="minorHAnsi"/>
                <w:b/>
                <w:bCs/>
              </w:rPr>
              <w:t>5</w:t>
            </w:r>
          </w:p>
        </w:tc>
        <w:tc>
          <w:tcPr>
            <w:tcW w:w="8480" w:type="dxa"/>
          </w:tcPr>
          <w:p w14:paraId="62B5D0E9" w14:textId="77777777" w:rsidR="008A0B1A" w:rsidRPr="00810F37" w:rsidRDefault="008A0B1A" w:rsidP="004673B7">
            <w:pPr>
              <w:tabs>
                <w:tab w:val="left" w:pos="2850"/>
              </w:tabs>
              <w:rPr>
                <w:rFonts w:cstheme="minorHAnsi"/>
                <w:b/>
              </w:rPr>
            </w:pPr>
            <w:r w:rsidRPr="00810F37">
              <w:rPr>
                <w:rFonts w:cstheme="minorHAnsi"/>
                <w:b/>
              </w:rPr>
              <w:t>PLANNING APPLICATIONS</w:t>
            </w:r>
          </w:p>
          <w:p w14:paraId="741C5408" w14:textId="285E838A" w:rsidR="008A0B1A" w:rsidRPr="00070F31" w:rsidRDefault="008A0B1A" w:rsidP="008A0B1A">
            <w:pPr>
              <w:pStyle w:val="ListParagraph"/>
              <w:widowControl w:val="0"/>
              <w:numPr>
                <w:ilvl w:val="0"/>
                <w:numId w:val="32"/>
              </w:numPr>
              <w:autoSpaceDE w:val="0"/>
              <w:autoSpaceDN w:val="0"/>
              <w:spacing w:line="276" w:lineRule="auto"/>
              <w:contextualSpacing w:val="0"/>
              <w:rPr>
                <w:rFonts w:cstheme="minorHAnsi"/>
              </w:rPr>
            </w:pPr>
            <w:r w:rsidRPr="00070F31">
              <w:rPr>
                <w:rFonts w:cstheme="minorHAnsi"/>
              </w:rPr>
              <w:t>T</w:t>
            </w:r>
            <w:r w:rsidR="00EF7A74">
              <w:rPr>
                <w:rFonts w:cstheme="minorHAnsi"/>
              </w:rPr>
              <w:t>he</w:t>
            </w:r>
            <w:r w:rsidRPr="00070F31">
              <w:rPr>
                <w:rFonts w:cstheme="minorHAnsi"/>
              </w:rPr>
              <w:t xml:space="preserve"> following Planning Application</w:t>
            </w:r>
            <w:r w:rsidR="00EF7A74">
              <w:rPr>
                <w:rFonts w:cstheme="minorHAnsi"/>
              </w:rPr>
              <w:t xml:space="preserve"> Decisions</w:t>
            </w:r>
            <w:r w:rsidRPr="00070F31">
              <w:rPr>
                <w:rFonts w:cstheme="minorHAnsi"/>
              </w:rPr>
              <w:t xml:space="preserve"> </w:t>
            </w:r>
            <w:r w:rsidR="00EF7A74">
              <w:rPr>
                <w:rFonts w:cstheme="minorHAnsi"/>
              </w:rPr>
              <w:t xml:space="preserve">were </w:t>
            </w:r>
            <w:r w:rsidR="00EF7A74">
              <w:rPr>
                <w:rFonts w:cstheme="minorHAnsi"/>
                <w:b/>
                <w:bCs/>
              </w:rPr>
              <w:t>Agreed</w:t>
            </w:r>
            <w:r w:rsidRPr="00070F31">
              <w:rPr>
                <w:rFonts w:cstheme="minorHAnsi"/>
              </w:rPr>
              <w:t>:</w:t>
            </w:r>
          </w:p>
          <w:p w14:paraId="7DD0AB7E" w14:textId="77777777" w:rsidR="008A0B1A" w:rsidRPr="00810F37" w:rsidRDefault="008A0B1A" w:rsidP="004673B7">
            <w:pPr>
              <w:rPr>
                <w:rFonts w:cstheme="minorHAnsi"/>
              </w:rPr>
            </w:pPr>
          </w:p>
        </w:tc>
      </w:tr>
      <w:tr w:rsidR="00E12D23" w:rsidRPr="00810F37" w14:paraId="463718F3" w14:textId="77777777" w:rsidTr="004673B7">
        <w:tc>
          <w:tcPr>
            <w:tcW w:w="1276" w:type="dxa"/>
          </w:tcPr>
          <w:p w14:paraId="4DEA1B23" w14:textId="77777777" w:rsidR="00E12D23" w:rsidRDefault="00E12D23" w:rsidP="004673B7">
            <w:pPr>
              <w:jc w:val="center"/>
              <w:rPr>
                <w:rFonts w:cstheme="minorHAnsi"/>
                <w:b/>
                <w:bCs/>
              </w:rPr>
            </w:pPr>
          </w:p>
        </w:tc>
        <w:tc>
          <w:tcPr>
            <w:tcW w:w="8480" w:type="dxa"/>
          </w:tcPr>
          <w:tbl>
            <w:tblPr>
              <w:tblStyle w:val="TableGrid"/>
              <w:tblW w:w="0" w:type="auto"/>
              <w:tblLook w:val="04A0" w:firstRow="1" w:lastRow="0" w:firstColumn="1" w:lastColumn="0" w:noHBand="0" w:noVBand="1"/>
            </w:tblPr>
            <w:tblGrid>
              <w:gridCol w:w="1781"/>
              <w:gridCol w:w="2405"/>
              <w:gridCol w:w="4068"/>
            </w:tblGrid>
            <w:tr w:rsidR="00E12D23" w:rsidRPr="00810F37" w14:paraId="084735FF" w14:textId="77777777" w:rsidTr="008B1246">
              <w:tc>
                <w:tcPr>
                  <w:tcW w:w="1794" w:type="dxa"/>
                </w:tcPr>
                <w:p w14:paraId="0E661567" w14:textId="77777777" w:rsidR="00E12D23" w:rsidRPr="00810F37" w:rsidRDefault="00E12D23" w:rsidP="00E12D23">
                  <w:pPr>
                    <w:tabs>
                      <w:tab w:val="left" w:pos="2850"/>
                    </w:tabs>
                    <w:jc w:val="center"/>
                    <w:rPr>
                      <w:rFonts w:cstheme="minorHAnsi"/>
                      <w:b/>
                    </w:rPr>
                  </w:pPr>
                  <w:r w:rsidRPr="00810F37">
                    <w:rPr>
                      <w:rFonts w:cstheme="minorHAnsi"/>
                      <w:b/>
                    </w:rPr>
                    <w:t>Reference</w:t>
                  </w:r>
                </w:p>
              </w:tc>
              <w:tc>
                <w:tcPr>
                  <w:tcW w:w="2493" w:type="dxa"/>
                </w:tcPr>
                <w:p w14:paraId="7D4FD799" w14:textId="77777777" w:rsidR="00E12D23" w:rsidRPr="00810F37" w:rsidRDefault="00E12D23" w:rsidP="00E12D23">
                  <w:pPr>
                    <w:tabs>
                      <w:tab w:val="left" w:pos="2850"/>
                    </w:tabs>
                    <w:jc w:val="center"/>
                    <w:rPr>
                      <w:rFonts w:cstheme="minorHAnsi"/>
                      <w:b/>
                    </w:rPr>
                  </w:pPr>
                  <w:r w:rsidRPr="00810F37">
                    <w:rPr>
                      <w:rFonts w:cstheme="minorHAnsi"/>
                      <w:b/>
                    </w:rPr>
                    <w:t>Location</w:t>
                  </w:r>
                </w:p>
              </w:tc>
              <w:tc>
                <w:tcPr>
                  <w:tcW w:w="4250" w:type="dxa"/>
                </w:tcPr>
                <w:p w14:paraId="7B0EF7D9" w14:textId="77777777" w:rsidR="00E12D23" w:rsidRPr="00810F37" w:rsidRDefault="00E12D23" w:rsidP="00E12D23">
                  <w:pPr>
                    <w:tabs>
                      <w:tab w:val="left" w:pos="2850"/>
                    </w:tabs>
                    <w:jc w:val="center"/>
                    <w:rPr>
                      <w:rFonts w:cstheme="minorHAnsi"/>
                      <w:b/>
                    </w:rPr>
                  </w:pPr>
                  <w:r w:rsidRPr="00810F37">
                    <w:rPr>
                      <w:rFonts w:cstheme="minorHAnsi"/>
                      <w:b/>
                    </w:rPr>
                    <w:t>Proposal</w:t>
                  </w:r>
                </w:p>
              </w:tc>
            </w:tr>
            <w:tr w:rsidR="00E12D23" w:rsidRPr="00810F37" w14:paraId="2AEE517A" w14:textId="77777777" w:rsidTr="008B1246">
              <w:tc>
                <w:tcPr>
                  <w:tcW w:w="1794" w:type="dxa"/>
                </w:tcPr>
                <w:p w14:paraId="2EEF3C59" w14:textId="77777777" w:rsidR="00E12D23" w:rsidRPr="00810F37" w:rsidRDefault="00E12D23" w:rsidP="00E12D23">
                  <w:pPr>
                    <w:rPr>
                      <w:rFonts w:cstheme="minorHAnsi"/>
                    </w:rPr>
                  </w:pPr>
                  <w:r w:rsidRPr="00810F37">
                    <w:rPr>
                      <w:rFonts w:cstheme="minorHAnsi"/>
                    </w:rPr>
                    <w:t>22/00816/FULL</w:t>
                  </w:r>
                </w:p>
              </w:tc>
              <w:tc>
                <w:tcPr>
                  <w:tcW w:w="2493" w:type="dxa"/>
                </w:tcPr>
                <w:p w14:paraId="2AEAEB77" w14:textId="77777777" w:rsidR="00E12D23" w:rsidRPr="00810F37" w:rsidRDefault="00E12D23" w:rsidP="00E12D23">
                  <w:pPr>
                    <w:adjustRightInd w:val="0"/>
                    <w:rPr>
                      <w:rFonts w:cstheme="minorHAnsi"/>
                    </w:rPr>
                  </w:pPr>
                  <w:proofErr w:type="spellStart"/>
                  <w:r w:rsidRPr="00810F37">
                    <w:rPr>
                      <w:rFonts w:cstheme="minorHAnsi"/>
                    </w:rPr>
                    <w:t>Fieldmarsh</w:t>
                  </w:r>
                  <w:proofErr w:type="spellEnd"/>
                  <w:r w:rsidRPr="00810F37">
                    <w:rPr>
                      <w:rFonts w:cstheme="minorHAnsi"/>
                    </w:rPr>
                    <w:t xml:space="preserve"> </w:t>
                  </w:r>
                  <w:proofErr w:type="spellStart"/>
                  <w:r w:rsidRPr="00810F37">
                    <w:rPr>
                      <w:rFonts w:cstheme="minorHAnsi"/>
                    </w:rPr>
                    <w:t>Chawleigh</w:t>
                  </w:r>
                  <w:proofErr w:type="spellEnd"/>
                  <w:r w:rsidRPr="00810F37">
                    <w:rPr>
                      <w:rFonts w:cstheme="minorHAnsi"/>
                    </w:rPr>
                    <w:t xml:space="preserve"> </w:t>
                  </w:r>
                  <w:proofErr w:type="spellStart"/>
                  <w:r w:rsidRPr="00810F37">
                    <w:rPr>
                      <w:rFonts w:cstheme="minorHAnsi"/>
                    </w:rPr>
                    <w:t>Chulmleigh</w:t>
                  </w:r>
                  <w:proofErr w:type="spellEnd"/>
                </w:p>
              </w:tc>
              <w:tc>
                <w:tcPr>
                  <w:tcW w:w="4250" w:type="dxa"/>
                </w:tcPr>
                <w:p w14:paraId="1157F280" w14:textId="77777777" w:rsidR="00E12D23" w:rsidRPr="00810F37" w:rsidRDefault="00E12D23" w:rsidP="00E12D23">
                  <w:pPr>
                    <w:adjustRightInd w:val="0"/>
                    <w:rPr>
                      <w:rFonts w:cstheme="minorHAnsi"/>
                    </w:rPr>
                  </w:pPr>
                  <w:r w:rsidRPr="00810F37">
                    <w:rPr>
                      <w:rFonts w:cstheme="minorHAnsi"/>
                    </w:rPr>
                    <w:t>Erection of stable complex, comprising 3 stables and tack roo</w:t>
                  </w:r>
                  <w:r>
                    <w:rPr>
                      <w:rFonts w:cstheme="minorHAnsi"/>
                    </w:rPr>
                    <w:t>m</w:t>
                  </w:r>
                  <w:r w:rsidRPr="00810F37">
                    <w:rPr>
                      <w:rFonts w:cstheme="minorHAnsi"/>
                    </w:rPr>
                    <w:t>,</w:t>
                  </w:r>
                </w:p>
                <w:p w14:paraId="75FEC9CD" w14:textId="77777777" w:rsidR="00E12D23" w:rsidRDefault="00E12D23" w:rsidP="00E12D23">
                  <w:pPr>
                    <w:adjustRightInd w:val="0"/>
                    <w:rPr>
                      <w:rFonts w:cstheme="minorHAnsi"/>
                    </w:rPr>
                  </w:pPr>
                  <w:r w:rsidRPr="00810F37">
                    <w:rPr>
                      <w:rFonts w:cstheme="minorHAnsi"/>
                    </w:rPr>
                    <w:t>workshop/shed and hay barn</w:t>
                  </w:r>
                </w:p>
                <w:p w14:paraId="4A90AB3E" w14:textId="77777777" w:rsidR="00E12D23" w:rsidRDefault="00E12D23" w:rsidP="00E12D23">
                  <w:pPr>
                    <w:adjustRightInd w:val="0"/>
                    <w:rPr>
                      <w:rFonts w:cstheme="minorHAnsi"/>
                    </w:rPr>
                  </w:pPr>
                </w:p>
                <w:p w14:paraId="2B064769" w14:textId="77777777" w:rsidR="00E12D23" w:rsidRPr="005C21ED" w:rsidRDefault="00E12D23" w:rsidP="00E12D23">
                  <w:pPr>
                    <w:adjustRightInd w:val="0"/>
                    <w:rPr>
                      <w:rFonts w:cstheme="minorHAnsi"/>
                      <w:b/>
                      <w:bCs/>
                    </w:rPr>
                  </w:pPr>
                  <w:r>
                    <w:rPr>
                      <w:rFonts w:cstheme="minorHAnsi"/>
                      <w:b/>
                      <w:bCs/>
                    </w:rPr>
                    <w:t>Decision: No Comments</w:t>
                  </w:r>
                </w:p>
              </w:tc>
            </w:tr>
          </w:tbl>
          <w:p w14:paraId="291FDB91" w14:textId="77777777" w:rsidR="00E12D23" w:rsidRPr="00810F37" w:rsidRDefault="00E12D23" w:rsidP="004673B7">
            <w:pPr>
              <w:tabs>
                <w:tab w:val="left" w:pos="2850"/>
              </w:tabs>
              <w:rPr>
                <w:rFonts w:cstheme="minorHAnsi"/>
                <w:b/>
              </w:rPr>
            </w:pPr>
          </w:p>
        </w:tc>
      </w:tr>
      <w:tr w:rsidR="008A0B1A" w:rsidRPr="00810F37" w14:paraId="02F1216D" w14:textId="77777777" w:rsidTr="00E12D23">
        <w:trPr>
          <w:trHeight w:val="4892"/>
        </w:trPr>
        <w:tc>
          <w:tcPr>
            <w:tcW w:w="1276" w:type="dxa"/>
          </w:tcPr>
          <w:p w14:paraId="1B25E0E2" w14:textId="77777777" w:rsidR="008A0B1A" w:rsidRPr="00810F37" w:rsidRDefault="008A0B1A" w:rsidP="004673B7">
            <w:pPr>
              <w:spacing w:before="1"/>
              <w:jc w:val="center"/>
              <w:rPr>
                <w:rFonts w:cstheme="minorHAnsi"/>
                <w:b/>
              </w:rPr>
            </w:pPr>
          </w:p>
        </w:tc>
        <w:tc>
          <w:tcPr>
            <w:tcW w:w="8480" w:type="dxa"/>
          </w:tcPr>
          <w:p w14:paraId="4E218E26" w14:textId="0457FD6A" w:rsidR="008A0B1A" w:rsidRPr="00070F31" w:rsidRDefault="008A0B1A" w:rsidP="008A0B1A">
            <w:pPr>
              <w:pStyle w:val="ListParagraph"/>
              <w:widowControl w:val="0"/>
              <w:numPr>
                <w:ilvl w:val="0"/>
                <w:numId w:val="31"/>
              </w:numPr>
              <w:tabs>
                <w:tab w:val="left" w:pos="2850"/>
              </w:tabs>
              <w:autoSpaceDE w:val="0"/>
              <w:autoSpaceDN w:val="0"/>
              <w:spacing w:line="268" w:lineRule="exact"/>
              <w:contextualSpacing w:val="0"/>
              <w:rPr>
                <w:rFonts w:cstheme="minorHAnsi"/>
                <w:bCs/>
              </w:rPr>
            </w:pPr>
            <w:r w:rsidRPr="00070F31">
              <w:rPr>
                <w:rFonts w:cstheme="minorHAnsi"/>
                <w:bCs/>
              </w:rPr>
              <w:t>Decisions made by Mid Devon District Council since the last meeting</w:t>
            </w:r>
            <w:r w:rsidR="005C21ED">
              <w:rPr>
                <w:rFonts w:cstheme="minorHAnsi"/>
                <w:bCs/>
              </w:rPr>
              <w:t xml:space="preserve"> were </w:t>
            </w:r>
            <w:r w:rsidR="005C21ED">
              <w:rPr>
                <w:rFonts w:cstheme="minorHAnsi"/>
                <w:b/>
              </w:rPr>
              <w:t>noted</w:t>
            </w:r>
          </w:p>
          <w:p w14:paraId="78571A86" w14:textId="77777777" w:rsidR="008A0B1A" w:rsidRPr="00810F37" w:rsidRDefault="008A0B1A" w:rsidP="004673B7">
            <w:pPr>
              <w:tabs>
                <w:tab w:val="left" w:pos="2850"/>
              </w:tabs>
              <w:rPr>
                <w:rFonts w:cstheme="minorHAnsi"/>
                <w:b/>
              </w:rPr>
            </w:pPr>
          </w:p>
          <w:tbl>
            <w:tblPr>
              <w:tblStyle w:val="TableGrid"/>
              <w:tblW w:w="0" w:type="auto"/>
              <w:tblLook w:val="04A0" w:firstRow="1" w:lastRow="0" w:firstColumn="1" w:lastColumn="0" w:noHBand="0" w:noVBand="1"/>
            </w:tblPr>
            <w:tblGrid>
              <w:gridCol w:w="1927"/>
              <w:gridCol w:w="2205"/>
              <w:gridCol w:w="2825"/>
              <w:gridCol w:w="1249"/>
            </w:tblGrid>
            <w:tr w:rsidR="008A0B1A" w:rsidRPr="00810F37" w14:paraId="2B3AC2ED" w14:textId="77777777" w:rsidTr="004673B7">
              <w:tc>
                <w:tcPr>
                  <w:tcW w:w="1927" w:type="dxa"/>
                </w:tcPr>
                <w:p w14:paraId="40A174E6" w14:textId="77777777" w:rsidR="008A0B1A" w:rsidRPr="00810F37" w:rsidRDefault="008A0B1A" w:rsidP="004673B7">
                  <w:pPr>
                    <w:tabs>
                      <w:tab w:val="left" w:pos="2850"/>
                    </w:tabs>
                    <w:jc w:val="center"/>
                    <w:rPr>
                      <w:rFonts w:cstheme="minorHAnsi"/>
                      <w:b/>
                    </w:rPr>
                  </w:pPr>
                  <w:r w:rsidRPr="00810F37">
                    <w:rPr>
                      <w:rFonts w:cstheme="minorHAnsi"/>
                      <w:b/>
                    </w:rPr>
                    <w:t>Reference</w:t>
                  </w:r>
                </w:p>
              </w:tc>
              <w:tc>
                <w:tcPr>
                  <w:tcW w:w="2205" w:type="dxa"/>
                </w:tcPr>
                <w:p w14:paraId="0D0E7CE4" w14:textId="77777777" w:rsidR="008A0B1A" w:rsidRPr="00810F37" w:rsidRDefault="008A0B1A" w:rsidP="004673B7">
                  <w:pPr>
                    <w:tabs>
                      <w:tab w:val="left" w:pos="2850"/>
                    </w:tabs>
                    <w:jc w:val="center"/>
                    <w:rPr>
                      <w:rFonts w:cstheme="minorHAnsi"/>
                      <w:b/>
                    </w:rPr>
                  </w:pPr>
                  <w:r w:rsidRPr="00810F37">
                    <w:rPr>
                      <w:rFonts w:cstheme="minorHAnsi"/>
                      <w:b/>
                    </w:rPr>
                    <w:t>Location</w:t>
                  </w:r>
                </w:p>
              </w:tc>
              <w:tc>
                <w:tcPr>
                  <w:tcW w:w="2825" w:type="dxa"/>
                </w:tcPr>
                <w:p w14:paraId="7FD9E86D" w14:textId="77777777" w:rsidR="008A0B1A" w:rsidRPr="00810F37" w:rsidRDefault="008A0B1A" w:rsidP="004673B7">
                  <w:pPr>
                    <w:tabs>
                      <w:tab w:val="left" w:pos="2850"/>
                    </w:tabs>
                    <w:jc w:val="center"/>
                    <w:rPr>
                      <w:rFonts w:cstheme="minorHAnsi"/>
                      <w:b/>
                    </w:rPr>
                  </w:pPr>
                  <w:r w:rsidRPr="00810F37">
                    <w:rPr>
                      <w:rFonts w:cstheme="minorHAnsi"/>
                      <w:b/>
                    </w:rPr>
                    <w:t>Proposal</w:t>
                  </w:r>
                </w:p>
              </w:tc>
              <w:tc>
                <w:tcPr>
                  <w:tcW w:w="1249" w:type="dxa"/>
                </w:tcPr>
                <w:p w14:paraId="65B6A73D" w14:textId="77777777" w:rsidR="008A0B1A" w:rsidRPr="00810F37" w:rsidRDefault="008A0B1A" w:rsidP="004673B7">
                  <w:pPr>
                    <w:tabs>
                      <w:tab w:val="left" w:pos="2850"/>
                    </w:tabs>
                    <w:jc w:val="center"/>
                    <w:rPr>
                      <w:rFonts w:cstheme="minorHAnsi"/>
                      <w:b/>
                    </w:rPr>
                  </w:pPr>
                  <w:r w:rsidRPr="00810F37">
                    <w:rPr>
                      <w:rFonts w:cstheme="minorHAnsi"/>
                      <w:b/>
                    </w:rPr>
                    <w:t>Decision</w:t>
                  </w:r>
                </w:p>
              </w:tc>
            </w:tr>
            <w:tr w:rsidR="008A0B1A" w:rsidRPr="00810F37" w14:paraId="4B15A379" w14:textId="77777777" w:rsidTr="004673B7">
              <w:tc>
                <w:tcPr>
                  <w:tcW w:w="1927" w:type="dxa"/>
                </w:tcPr>
                <w:p w14:paraId="0854C9EE" w14:textId="77777777" w:rsidR="008A0B1A" w:rsidRPr="00810F37" w:rsidRDefault="008A0B1A" w:rsidP="004673B7">
                  <w:pPr>
                    <w:rPr>
                      <w:rFonts w:cstheme="minorHAnsi"/>
                    </w:rPr>
                  </w:pPr>
                  <w:r>
                    <w:rPr>
                      <w:rFonts w:ascii="CIDFont+F1" w:hAnsi="CIDFont+F1" w:cs="CIDFont+F1"/>
                    </w:rPr>
                    <w:t>22/00674/NMA</w:t>
                  </w:r>
                </w:p>
              </w:tc>
              <w:tc>
                <w:tcPr>
                  <w:tcW w:w="2205" w:type="dxa"/>
                </w:tcPr>
                <w:p w14:paraId="37D35C0B" w14:textId="77777777" w:rsidR="008A0B1A" w:rsidRPr="00810F37" w:rsidRDefault="008A0B1A" w:rsidP="004673B7">
                  <w:pPr>
                    <w:adjustRightInd w:val="0"/>
                    <w:rPr>
                      <w:rFonts w:cstheme="minorHAnsi"/>
                    </w:rPr>
                  </w:pPr>
                  <w:proofErr w:type="spellStart"/>
                  <w:r>
                    <w:rPr>
                      <w:rFonts w:ascii="CIDFont+F3" w:hAnsi="CIDFont+F3" w:cs="CIDFont+F3"/>
                    </w:rPr>
                    <w:t>Shirwell</w:t>
                  </w:r>
                  <w:proofErr w:type="spellEnd"/>
                  <w:r>
                    <w:rPr>
                      <w:rFonts w:ascii="CIDFont+F3" w:hAnsi="CIDFont+F3" w:cs="CIDFont+F3"/>
                    </w:rPr>
                    <w:t xml:space="preserve"> House </w:t>
                  </w:r>
                  <w:proofErr w:type="spellStart"/>
                  <w:r>
                    <w:rPr>
                      <w:rFonts w:ascii="CIDFont+F3" w:hAnsi="CIDFont+F3" w:cs="CIDFont+F3"/>
                    </w:rPr>
                    <w:t>Chawleigh</w:t>
                  </w:r>
                  <w:proofErr w:type="spellEnd"/>
                  <w:r>
                    <w:rPr>
                      <w:rFonts w:ascii="CIDFont+F3" w:hAnsi="CIDFont+F3" w:cs="CIDFont+F3"/>
                    </w:rPr>
                    <w:t xml:space="preserve"> </w:t>
                  </w:r>
                  <w:proofErr w:type="spellStart"/>
                  <w:r>
                    <w:rPr>
                      <w:rFonts w:ascii="CIDFont+F3" w:hAnsi="CIDFont+F3" w:cs="CIDFont+F3"/>
                    </w:rPr>
                    <w:t>Chulmleigh</w:t>
                  </w:r>
                  <w:proofErr w:type="spellEnd"/>
                </w:p>
              </w:tc>
              <w:tc>
                <w:tcPr>
                  <w:tcW w:w="2825" w:type="dxa"/>
                </w:tcPr>
                <w:p w14:paraId="427EEEC2" w14:textId="77777777" w:rsidR="008A0B1A" w:rsidRDefault="008A0B1A" w:rsidP="004673B7">
                  <w:pPr>
                    <w:adjustRightInd w:val="0"/>
                    <w:rPr>
                      <w:rFonts w:ascii="CIDFont+F3" w:hAnsi="CIDFont+F3" w:cs="CIDFont+F3"/>
                    </w:rPr>
                  </w:pPr>
                  <w:proofErr w:type="gramStart"/>
                  <w:r>
                    <w:rPr>
                      <w:rFonts w:ascii="CIDFont+F3" w:hAnsi="CIDFont+F3" w:cs="CIDFont+F3"/>
                    </w:rPr>
                    <w:t>Non Material</w:t>
                  </w:r>
                  <w:proofErr w:type="gramEnd"/>
                  <w:r>
                    <w:rPr>
                      <w:rFonts w:ascii="CIDFont+F3" w:hAnsi="CIDFont+F3" w:cs="CIDFont+F3"/>
                    </w:rPr>
                    <w:t xml:space="preserve"> Amendment for 20/00055/FULL to allow straightening of</w:t>
                  </w:r>
                </w:p>
                <w:p w14:paraId="1A9A5D5F" w14:textId="77777777" w:rsidR="008A0B1A" w:rsidRDefault="008A0B1A" w:rsidP="004673B7">
                  <w:pPr>
                    <w:adjustRightInd w:val="0"/>
                    <w:rPr>
                      <w:rFonts w:ascii="CIDFont+F3" w:hAnsi="CIDFont+F3" w:cs="CIDFont+F3"/>
                    </w:rPr>
                  </w:pPr>
                  <w:r>
                    <w:rPr>
                      <w:rFonts w:ascii="CIDFont+F3" w:hAnsi="CIDFont+F3" w:cs="CIDFont+F3"/>
                    </w:rPr>
                    <w:t>rear wall (</w:t>
                  </w:r>
                  <w:proofErr w:type="gramStart"/>
                  <w:r>
                    <w:rPr>
                      <w:rFonts w:ascii="CIDFont+F3" w:hAnsi="CIDFont+F3" w:cs="CIDFont+F3"/>
                    </w:rPr>
                    <w:t>South East</w:t>
                  </w:r>
                  <w:proofErr w:type="gramEnd"/>
                  <w:r>
                    <w:rPr>
                      <w:rFonts w:ascii="CIDFont+F3" w:hAnsi="CIDFont+F3" w:cs="CIDFont+F3"/>
                    </w:rPr>
                    <w:t xml:space="preserve"> Elevation), no change scale/mass as front wall to</w:t>
                  </w:r>
                </w:p>
                <w:p w14:paraId="2EFCD7A2" w14:textId="77777777" w:rsidR="008A0B1A" w:rsidRDefault="008A0B1A" w:rsidP="004673B7">
                  <w:pPr>
                    <w:adjustRightInd w:val="0"/>
                    <w:rPr>
                      <w:rFonts w:ascii="CIDFont+F3" w:hAnsi="CIDFont+F3" w:cs="CIDFont+F3"/>
                    </w:rPr>
                  </w:pPr>
                  <w:r>
                    <w:rPr>
                      <w:rFonts w:ascii="CIDFont+F3" w:hAnsi="CIDFont+F3" w:cs="CIDFont+F3"/>
                    </w:rPr>
                    <w:t>move back commensurately</w:t>
                  </w:r>
                </w:p>
                <w:p w14:paraId="34E93EB0" w14:textId="77777777" w:rsidR="008A0B1A" w:rsidRPr="00810F37" w:rsidRDefault="008A0B1A" w:rsidP="004673B7">
                  <w:pPr>
                    <w:adjustRightInd w:val="0"/>
                    <w:rPr>
                      <w:rFonts w:cstheme="minorHAnsi"/>
                    </w:rPr>
                  </w:pPr>
                </w:p>
              </w:tc>
              <w:tc>
                <w:tcPr>
                  <w:tcW w:w="1249" w:type="dxa"/>
                </w:tcPr>
                <w:p w14:paraId="7316C1CC" w14:textId="77777777" w:rsidR="008A0B1A" w:rsidRPr="00810F37" w:rsidRDefault="008A0B1A" w:rsidP="004673B7">
                  <w:pPr>
                    <w:adjustRightInd w:val="0"/>
                    <w:rPr>
                      <w:rFonts w:cstheme="minorHAnsi"/>
                    </w:rPr>
                  </w:pPr>
                  <w:r>
                    <w:rPr>
                      <w:rFonts w:cstheme="minorHAnsi"/>
                    </w:rPr>
                    <w:t>Permission Granted</w:t>
                  </w:r>
                </w:p>
              </w:tc>
            </w:tr>
            <w:tr w:rsidR="008A0B1A" w:rsidRPr="00810F37" w14:paraId="53394546" w14:textId="77777777" w:rsidTr="004673B7">
              <w:tc>
                <w:tcPr>
                  <w:tcW w:w="1927" w:type="dxa"/>
                </w:tcPr>
                <w:p w14:paraId="182D363F" w14:textId="77777777" w:rsidR="008A0B1A" w:rsidRPr="004A5B43" w:rsidRDefault="008A0B1A" w:rsidP="004673B7">
                  <w:pPr>
                    <w:rPr>
                      <w:rFonts w:cstheme="minorHAnsi"/>
                    </w:rPr>
                  </w:pPr>
                  <w:r w:rsidRPr="004A5B43">
                    <w:rPr>
                      <w:rFonts w:cstheme="minorHAnsi"/>
                    </w:rPr>
                    <w:t xml:space="preserve"> 22/00447/CAT</w:t>
                  </w:r>
                </w:p>
              </w:tc>
              <w:tc>
                <w:tcPr>
                  <w:tcW w:w="2205" w:type="dxa"/>
                </w:tcPr>
                <w:p w14:paraId="1986C7D6" w14:textId="77777777" w:rsidR="008A0B1A" w:rsidRPr="004A5B43" w:rsidRDefault="008A0B1A" w:rsidP="004673B7">
                  <w:pPr>
                    <w:pStyle w:val="Default"/>
                    <w:rPr>
                      <w:rFonts w:asciiTheme="minorHAnsi" w:hAnsiTheme="minorHAnsi" w:cstheme="minorHAnsi"/>
                      <w:sz w:val="22"/>
                      <w:szCs w:val="22"/>
                    </w:rPr>
                  </w:pPr>
                  <w:r w:rsidRPr="004A5B43">
                    <w:rPr>
                      <w:rFonts w:asciiTheme="minorHAnsi" w:hAnsiTheme="minorHAnsi" w:cstheme="minorHAnsi"/>
                      <w:sz w:val="22"/>
                      <w:szCs w:val="22"/>
                    </w:rPr>
                    <w:t xml:space="preserve">Playing Field at NGR 271251 112551 (R/o Mai </w:t>
                  </w:r>
                  <w:proofErr w:type="spellStart"/>
                  <w:r w:rsidRPr="004A5B43">
                    <w:rPr>
                      <w:rFonts w:asciiTheme="minorHAnsi" w:hAnsiTheme="minorHAnsi" w:cstheme="minorHAnsi"/>
                      <w:sz w:val="22"/>
                      <w:szCs w:val="22"/>
                    </w:rPr>
                    <w:t>Beaute</w:t>
                  </w:r>
                  <w:proofErr w:type="spellEnd"/>
                  <w:r w:rsidRPr="004A5B43">
                    <w:rPr>
                      <w:rFonts w:asciiTheme="minorHAnsi" w:hAnsiTheme="minorHAnsi" w:cstheme="minorHAnsi"/>
                      <w:sz w:val="22"/>
                      <w:szCs w:val="22"/>
                    </w:rPr>
                    <w:t xml:space="preserve"> Lodge) </w:t>
                  </w:r>
                  <w:proofErr w:type="spellStart"/>
                  <w:r w:rsidRPr="004A5B43">
                    <w:rPr>
                      <w:rFonts w:asciiTheme="minorHAnsi" w:hAnsiTheme="minorHAnsi" w:cstheme="minorHAnsi"/>
                      <w:sz w:val="22"/>
                      <w:szCs w:val="22"/>
                    </w:rPr>
                    <w:t>Chawleigh</w:t>
                  </w:r>
                  <w:proofErr w:type="spellEnd"/>
                  <w:r w:rsidRPr="004A5B43">
                    <w:rPr>
                      <w:rFonts w:asciiTheme="minorHAnsi" w:hAnsiTheme="minorHAnsi" w:cstheme="minorHAnsi"/>
                      <w:sz w:val="22"/>
                      <w:szCs w:val="22"/>
                    </w:rPr>
                    <w:t xml:space="preserve"> Devon</w:t>
                  </w:r>
                </w:p>
                <w:p w14:paraId="62AD1204" w14:textId="77777777" w:rsidR="008A0B1A" w:rsidRPr="004A5B43" w:rsidRDefault="008A0B1A" w:rsidP="004673B7">
                  <w:pPr>
                    <w:pStyle w:val="Default"/>
                    <w:rPr>
                      <w:rFonts w:asciiTheme="minorHAnsi" w:hAnsiTheme="minorHAnsi" w:cstheme="minorHAnsi"/>
                    </w:rPr>
                  </w:pPr>
                </w:p>
              </w:tc>
              <w:tc>
                <w:tcPr>
                  <w:tcW w:w="2825" w:type="dxa"/>
                </w:tcPr>
                <w:p w14:paraId="249902EA" w14:textId="77777777" w:rsidR="008A0B1A" w:rsidRDefault="008A0B1A" w:rsidP="004673B7">
                  <w:pPr>
                    <w:pStyle w:val="Default"/>
                    <w:rPr>
                      <w:rFonts w:asciiTheme="minorHAnsi" w:hAnsiTheme="minorHAnsi" w:cstheme="minorHAnsi"/>
                      <w:sz w:val="22"/>
                      <w:szCs w:val="22"/>
                    </w:rPr>
                  </w:pPr>
                  <w:r w:rsidRPr="004A5B43">
                    <w:rPr>
                      <w:rFonts w:asciiTheme="minorHAnsi" w:hAnsiTheme="minorHAnsi" w:cstheme="minorHAnsi"/>
                      <w:sz w:val="22"/>
                      <w:szCs w:val="22"/>
                    </w:rPr>
                    <w:t>Notification of intention to remove 1 Beech tree and cut back overhanging branches of 1 Sycamore tree within the Conservation Area</w:t>
                  </w:r>
                </w:p>
                <w:p w14:paraId="1D118E39" w14:textId="77777777" w:rsidR="008A0B1A" w:rsidRPr="004A5B43" w:rsidRDefault="008A0B1A" w:rsidP="004673B7">
                  <w:pPr>
                    <w:pStyle w:val="Default"/>
                    <w:rPr>
                      <w:rFonts w:asciiTheme="minorHAnsi" w:hAnsiTheme="minorHAnsi" w:cstheme="minorHAnsi"/>
                    </w:rPr>
                  </w:pPr>
                </w:p>
              </w:tc>
              <w:tc>
                <w:tcPr>
                  <w:tcW w:w="1249" w:type="dxa"/>
                </w:tcPr>
                <w:p w14:paraId="4589D18F" w14:textId="77777777" w:rsidR="008A0B1A" w:rsidRDefault="008A0B1A" w:rsidP="004673B7">
                  <w:pPr>
                    <w:adjustRightInd w:val="0"/>
                    <w:rPr>
                      <w:rFonts w:cstheme="minorHAnsi"/>
                    </w:rPr>
                  </w:pPr>
                  <w:r>
                    <w:rPr>
                      <w:rFonts w:cstheme="minorHAnsi"/>
                    </w:rPr>
                    <w:t>No Objection to Works</w:t>
                  </w:r>
                </w:p>
              </w:tc>
            </w:tr>
          </w:tbl>
          <w:p w14:paraId="57235E9A" w14:textId="77777777" w:rsidR="008A0B1A" w:rsidRPr="00810F37" w:rsidRDefault="008A0B1A" w:rsidP="004673B7">
            <w:pPr>
              <w:tabs>
                <w:tab w:val="left" w:pos="2850"/>
              </w:tabs>
              <w:rPr>
                <w:rFonts w:cstheme="minorHAnsi"/>
                <w:bCs/>
              </w:rPr>
            </w:pPr>
          </w:p>
        </w:tc>
      </w:tr>
      <w:tr w:rsidR="008A0B1A" w:rsidRPr="00810F37" w14:paraId="53D56F7E" w14:textId="77777777" w:rsidTr="004673B7">
        <w:trPr>
          <w:trHeight w:val="274"/>
        </w:trPr>
        <w:tc>
          <w:tcPr>
            <w:tcW w:w="1276" w:type="dxa"/>
          </w:tcPr>
          <w:p w14:paraId="779C0027" w14:textId="77777777" w:rsidR="008A0B1A" w:rsidRPr="00810F37" w:rsidRDefault="008A0B1A" w:rsidP="004673B7">
            <w:pPr>
              <w:spacing w:before="1"/>
              <w:jc w:val="center"/>
              <w:rPr>
                <w:rFonts w:cstheme="minorHAnsi"/>
                <w:b/>
              </w:rPr>
            </w:pPr>
            <w:r>
              <w:rPr>
                <w:rFonts w:cstheme="minorHAnsi"/>
                <w:b/>
              </w:rPr>
              <w:t>2223-0</w:t>
            </w:r>
            <w:r w:rsidRPr="00810F37">
              <w:rPr>
                <w:rFonts w:cstheme="minorHAnsi"/>
                <w:b/>
              </w:rPr>
              <w:t>2</w:t>
            </w:r>
            <w:r>
              <w:rPr>
                <w:rFonts w:cstheme="minorHAnsi"/>
                <w:b/>
              </w:rPr>
              <w:t>6</w:t>
            </w:r>
          </w:p>
        </w:tc>
        <w:tc>
          <w:tcPr>
            <w:tcW w:w="8480" w:type="dxa"/>
          </w:tcPr>
          <w:p w14:paraId="36BEC2CB" w14:textId="77777777" w:rsidR="008A0B1A" w:rsidRPr="00810F37" w:rsidRDefault="008A0B1A" w:rsidP="004673B7">
            <w:pPr>
              <w:tabs>
                <w:tab w:val="left" w:pos="2850"/>
              </w:tabs>
              <w:rPr>
                <w:rFonts w:cstheme="minorHAnsi"/>
                <w:b/>
              </w:rPr>
            </w:pPr>
            <w:r w:rsidRPr="00810F37">
              <w:rPr>
                <w:rFonts w:cstheme="minorHAnsi"/>
                <w:b/>
              </w:rPr>
              <w:t>DATE OF NEXT MEETING</w:t>
            </w:r>
          </w:p>
          <w:p w14:paraId="4F43C26F" w14:textId="59F4FC2F" w:rsidR="008A0B1A" w:rsidRPr="00810F37" w:rsidRDefault="008A0B1A" w:rsidP="004673B7">
            <w:pPr>
              <w:tabs>
                <w:tab w:val="left" w:pos="2850"/>
              </w:tabs>
              <w:rPr>
                <w:rFonts w:cstheme="minorHAnsi"/>
              </w:rPr>
            </w:pPr>
            <w:r w:rsidRPr="00810F37">
              <w:rPr>
                <w:rFonts w:cstheme="minorHAnsi"/>
              </w:rPr>
              <w:t xml:space="preserve">The </w:t>
            </w:r>
            <w:r>
              <w:rPr>
                <w:rFonts w:cstheme="minorHAnsi"/>
              </w:rPr>
              <w:t>next</w:t>
            </w:r>
            <w:r w:rsidRPr="00810F37">
              <w:rPr>
                <w:rFonts w:cstheme="minorHAnsi"/>
              </w:rPr>
              <w:t xml:space="preserve"> Meeting of </w:t>
            </w:r>
            <w:proofErr w:type="spellStart"/>
            <w:r w:rsidRPr="00810F37">
              <w:rPr>
                <w:rFonts w:cstheme="minorHAnsi"/>
              </w:rPr>
              <w:t>Chawleigh</w:t>
            </w:r>
            <w:proofErr w:type="spellEnd"/>
            <w:r w:rsidRPr="00810F37">
              <w:rPr>
                <w:rFonts w:cstheme="minorHAnsi"/>
              </w:rPr>
              <w:t xml:space="preserve"> Parish Council is on </w:t>
            </w:r>
            <w:r>
              <w:rPr>
                <w:rFonts w:cstheme="minorHAnsi"/>
              </w:rPr>
              <w:t>Wedne</w:t>
            </w:r>
            <w:r w:rsidRPr="00810F37">
              <w:rPr>
                <w:rFonts w:cstheme="minorHAnsi"/>
              </w:rPr>
              <w:t xml:space="preserve">sday </w:t>
            </w:r>
            <w:r w:rsidR="002E2FF3">
              <w:rPr>
                <w:rFonts w:cstheme="minorHAnsi"/>
              </w:rPr>
              <w:t>17</w:t>
            </w:r>
            <w:r w:rsidRPr="00070F31">
              <w:rPr>
                <w:rFonts w:cstheme="minorHAnsi"/>
                <w:vertAlign w:val="superscript"/>
              </w:rPr>
              <w:t>th</w:t>
            </w:r>
            <w:r>
              <w:rPr>
                <w:rFonts w:cstheme="minorHAnsi"/>
              </w:rPr>
              <w:t xml:space="preserve"> June</w:t>
            </w:r>
            <w:r w:rsidRPr="00810F37">
              <w:rPr>
                <w:rFonts w:cstheme="minorHAnsi"/>
              </w:rPr>
              <w:t xml:space="preserve"> 202</w:t>
            </w:r>
            <w:r>
              <w:rPr>
                <w:rFonts w:cstheme="minorHAnsi"/>
              </w:rPr>
              <w:t>2</w:t>
            </w:r>
            <w:r w:rsidRPr="00810F37">
              <w:rPr>
                <w:rFonts w:cstheme="minorHAnsi"/>
              </w:rPr>
              <w:t xml:space="preserve">, at </w:t>
            </w:r>
            <w:r>
              <w:rPr>
                <w:rFonts w:cstheme="minorHAnsi"/>
              </w:rPr>
              <w:t xml:space="preserve">7.30pm in the </w:t>
            </w:r>
            <w:proofErr w:type="spellStart"/>
            <w:r>
              <w:rPr>
                <w:rFonts w:cstheme="minorHAnsi"/>
              </w:rPr>
              <w:t>Chawleigh</w:t>
            </w:r>
            <w:proofErr w:type="spellEnd"/>
            <w:r>
              <w:rPr>
                <w:rFonts w:cstheme="minorHAnsi"/>
              </w:rPr>
              <w:t xml:space="preserve"> Jubilee Hall.</w:t>
            </w:r>
          </w:p>
          <w:p w14:paraId="7586EA3F" w14:textId="77777777" w:rsidR="008A0B1A" w:rsidRPr="00810F37" w:rsidRDefault="008A0B1A" w:rsidP="004673B7">
            <w:pPr>
              <w:tabs>
                <w:tab w:val="left" w:pos="2850"/>
              </w:tabs>
              <w:rPr>
                <w:rFonts w:cstheme="minorHAnsi"/>
              </w:rPr>
            </w:pPr>
          </w:p>
        </w:tc>
      </w:tr>
      <w:tr w:rsidR="008A0B1A" w:rsidRPr="00810F37" w14:paraId="3B9B0B23" w14:textId="77777777" w:rsidTr="004673B7">
        <w:trPr>
          <w:trHeight w:val="274"/>
        </w:trPr>
        <w:tc>
          <w:tcPr>
            <w:tcW w:w="1276" w:type="dxa"/>
          </w:tcPr>
          <w:p w14:paraId="3E23114F" w14:textId="77777777" w:rsidR="008A0B1A" w:rsidRPr="00810F37" w:rsidRDefault="008A0B1A" w:rsidP="004673B7">
            <w:pPr>
              <w:spacing w:before="1"/>
              <w:jc w:val="center"/>
              <w:rPr>
                <w:rFonts w:cstheme="minorHAnsi"/>
                <w:b/>
              </w:rPr>
            </w:pPr>
            <w:r w:rsidRPr="00810F37">
              <w:rPr>
                <w:rFonts w:cstheme="minorHAnsi"/>
                <w:b/>
              </w:rPr>
              <w:t>22</w:t>
            </w:r>
            <w:r>
              <w:rPr>
                <w:rFonts w:cstheme="minorHAnsi"/>
                <w:b/>
              </w:rPr>
              <w:t>23-027</w:t>
            </w:r>
          </w:p>
        </w:tc>
        <w:tc>
          <w:tcPr>
            <w:tcW w:w="8480" w:type="dxa"/>
          </w:tcPr>
          <w:p w14:paraId="625BEA0D" w14:textId="77777777" w:rsidR="008A0B1A" w:rsidRPr="00810F37" w:rsidRDefault="008A0B1A" w:rsidP="004673B7">
            <w:pPr>
              <w:tabs>
                <w:tab w:val="left" w:pos="2850"/>
              </w:tabs>
              <w:rPr>
                <w:rFonts w:cstheme="minorHAnsi"/>
                <w:b/>
              </w:rPr>
            </w:pPr>
            <w:r w:rsidRPr="00810F37">
              <w:rPr>
                <w:rFonts w:cstheme="minorHAnsi"/>
                <w:b/>
              </w:rPr>
              <w:t>CONFIDENTIAL MATTERS</w:t>
            </w:r>
          </w:p>
          <w:p w14:paraId="7B2ED334" w14:textId="77777777" w:rsidR="008A0B1A" w:rsidRPr="00810F37" w:rsidRDefault="008A0B1A" w:rsidP="004673B7">
            <w:pPr>
              <w:pStyle w:val="NoSpacing"/>
              <w:rPr>
                <w:rFonts w:cstheme="minorHAnsi"/>
              </w:rPr>
            </w:pPr>
            <w:r w:rsidRPr="00810F37">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4E6973F7" w14:textId="77777777" w:rsidR="008A0B1A" w:rsidRPr="00810F37" w:rsidRDefault="008A0B1A" w:rsidP="004673B7">
            <w:pPr>
              <w:pStyle w:val="NoSpacing"/>
              <w:rPr>
                <w:rFonts w:cstheme="minorHAnsi"/>
              </w:rPr>
            </w:pPr>
          </w:p>
          <w:p w14:paraId="0E8B07E1" w14:textId="77777777" w:rsidR="008A0B1A" w:rsidRDefault="008A0B1A" w:rsidP="002E2FF3">
            <w:pPr>
              <w:pStyle w:val="NoSpacing"/>
              <w:rPr>
                <w:rFonts w:cstheme="minorHAnsi"/>
              </w:rPr>
            </w:pPr>
            <w:r w:rsidRPr="00810F37">
              <w:rPr>
                <w:rFonts w:cstheme="minorHAnsi"/>
              </w:rPr>
              <w:t>The</w:t>
            </w:r>
            <w:r w:rsidR="002E2FF3">
              <w:rPr>
                <w:rFonts w:cstheme="minorHAnsi"/>
              </w:rPr>
              <w:t>re were no confidential matters to be considered.</w:t>
            </w:r>
            <w:r w:rsidRPr="00810F37">
              <w:rPr>
                <w:rFonts w:cstheme="minorHAnsi"/>
              </w:rPr>
              <w:t xml:space="preserve"> </w:t>
            </w:r>
          </w:p>
          <w:p w14:paraId="1CA330FD" w14:textId="6A064B7E" w:rsidR="002E2FF3" w:rsidRPr="00810F37" w:rsidRDefault="002E2FF3" w:rsidP="002E2FF3">
            <w:pPr>
              <w:pStyle w:val="NoSpacing"/>
              <w:rPr>
                <w:rFonts w:cstheme="minorHAnsi"/>
                <w:b/>
              </w:rPr>
            </w:pPr>
          </w:p>
        </w:tc>
      </w:tr>
      <w:tr w:rsidR="008A0B1A" w:rsidRPr="00810F37" w14:paraId="0B53D475" w14:textId="77777777" w:rsidTr="004673B7">
        <w:trPr>
          <w:trHeight w:val="274"/>
        </w:trPr>
        <w:tc>
          <w:tcPr>
            <w:tcW w:w="1276" w:type="dxa"/>
          </w:tcPr>
          <w:p w14:paraId="46072484" w14:textId="77777777" w:rsidR="008A0B1A" w:rsidRPr="00810F37" w:rsidRDefault="008A0B1A" w:rsidP="004673B7">
            <w:pPr>
              <w:spacing w:before="1"/>
              <w:jc w:val="center"/>
              <w:rPr>
                <w:rFonts w:cstheme="minorHAnsi"/>
                <w:b/>
              </w:rPr>
            </w:pPr>
            <w:r>
              <w:rPr>
                <w:rFonts w:cstheme="minorHAnsi"/>
                <w:b/>
              </w:rPr>
              <w:t>2223-028</w:t>
            </w:r>
          </w:p>
        </w:tc>
        <w:tc>
          <w:tcPr>
            <w:tcW w:w="8480" w:type="dxa"/>
          </w:tcPr>
          <w:p w14:paraId="1B10BDE3" w14:textId="7F47F00B" w:rsidR="008A0B1A" w:rsidRDefault="008A0B1A" w:rsidP="004673B7">
            <w:pPr>
              <w:tabs>
                <w:tab w:val="left" w:pos="2850"/>
              </w:tabs>
              <w:rPr>
                <w:rFonts w:cstheme="minorHAnsi"/>
                <w:b/>
              </w:rPr>
            </w:pPr>
            <w:r>
              <w:rPr>
                <w:rFonts w:cstheme="minorHAnsi"/>
                <w:b/>
              </w:rPr>
              <w:t>CLOSURE OF MEETING</w:t>
            </w:r>
          </w:p>
          <w:p w14:paraId="05D0DA2C" w14:textId="191DF071" w:rsidR="005162D6" w:rsidRPr="005162D6" w:rsidRDefault="005162D6" w:rsidP="004673B7">
            <w:pPr>
              <w:tabs>
                <w:tab w:val="left" w:pos="2850"/>
              </w:tabs>
              <w:rPr>
                <w:rFonts w:cstheme="minorHAnsi"/>
                <w:bCs/>
              </w:rPr>
            </w:pPr>
            <w:r>
              <w:rPr>
                <w:rFonts w:cstheme="minorHAnsi"/>
                <w:bCs/>
              </w:rPr>
              <w:t>The meeting was closed at 8.50pm</w:t>
            </w:r>
          </w:p>
          <w:p w14:paraId="6C517073" w14:textId="77777777" w:rsidR="008A0B1A" w:rsidRPr="00810F37" w:rsidRDefault="008A0B1A" w:rsidP="004673B7">
            <w:pPr>
              <w:tabs>
                <w:tab w:val="left" w:pos="2850"/>
              </w:tabs>
              <w:rPr>
                <w:rFonts w:cstheme="minorHAnsi"/>
                <w:b/>
              </w:rPr>
            </w:pPr>
          </w:p>
        </w:tc>
      </w:tr>
    </w:tbl>
    <w:p w14:paraId="07BD62B7" w14:textId="77777777" w:rsidR="00BB525D" w:rsidRPr="0017714A" w:rsidRDefault="00BB525D" w:rsidP="00B5435C">
      <w:pPr>
        <w:pStyle w:val="NoSpacing"/>
        <w:rPr>
          <w:rFonts w:cstheme="minorHAnsi"/>
        </w:rPr>
      </w:pPr>
    </w:p>
    <w:p w14:paraId="08720859" w14:textId="2B9C77AD"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64D264FD"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76792E4D" w14:textId="77777777" w:rsidR="00756F29" w:rsidRPr="0017714A" w:rsidRDefault="00756F29" w:rsidP="00B5435C">
      <w:pPr>
        <w:pStyle w:val="NoSpacing"/>
        <w:rPr>
          <w:rFonts w:cstheme="minorHAnsi"/>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5B14" w14:textId="77777777" w:rsidR="00B06C7C" w:rsidRDefault="00B06C7C" w:rsidP="00EC0040">
      <w:pPr>
        <w:spacing w:after="0" w:line="240" w:lineRule="auto"/>
      </w:pPr>
      <w:r>
        <w:separator/>
      </w:r>
    </w:p>
  </w:endnote>
  <w:endnote w:type="continuationSeparator" w:id="0">
    <w:p w14:paraId="01E7B4AD" w14:textId="77777777" w:rsidR="00B06C7C" w:rsidRDefault="00B06C7C"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r>
    <w:proofErr w:type="gramStart"/>
    <w:r>
      <w:t>email</w:t>
    </w:r>
    <w:proofErr w:type="gramEnd"/>
    <w:r>
      <w:t xml:space="preserve">: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3559" w14:textId="77777777" w:rsidR="00B06C7C" w:rsidRDefault="00B06C7C" w:rsidP="00EC0040">
      <w:pPr>
        <w:spacing w:after="0" w:line="240" w:lineRule="auto"/>
      </w:pPr>
      <w:r>
        <w:separator/>
      </w:r>
    </w:p>
  </w:footnote>
  <w:footnote w:type="continuationSeparator" w:id="0">
    <w:p w14:paraId="6263EDBF" w14:textId="77777777" w:rsidR="00B06C7C" w:rsidRDefault="00B06C7C"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2BB59D2D" w:rsidR="003C5FF4" w:rsidRDefault="002B26AB" w:rsidP="00E435C7">
    <w:pPr>
      <w:pStyle w:val="Header"/>
      <w:jc w:val="center"/>
    </w:pPr>
    <w:r>
      <w:t>Wedne</w:t>
    </w:r>
    <w:r w:rsidR="003C5FF4">
      <w:t xml:space="preserve">sday </w:t>
    </w:r>
    <w:r w:rsidR="008A0B1A">
      <w:t>25</w:t>
    </w:r>
    <w:r w:rsidR="00596187" w:rsidRPr="00596187">
      <w:rPr>
        <w:vertAlign w:val="superscript"/>
      </w:rPr>
      <w:t>th</w:t>
    </w:r>
    <w:r w:rsidR="00596187">
      <w:t xml:space="preserve"> </w:t>
    </w:r>
    <w:r w:rsidR="00EA68B9">
      <w:t>Ma</w:t>
    </w:r>
    <w:r w:rsidR="008A0B1A">
      <w:t>y</w:t>
    </w:r>
    <w:r w:rsidR="003C5FF4">
      <w:t xml:space="preserve"> 202</w:t>
    </w:r>
    <w:r w:rsidR="00A23BD3">
      <w:t>2</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1"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30"/>
  </w:num>
  <w:num w:numId="2" w16cid:durableId="1131242148">
    <w:abstractNumId w:val="26"/>
  </w:num>
  <w:num w:numId="3" w16cid:durableId="823817091">
    <w:abstractNumId w:val="25"/>
  </w:num>
  <w:num w:numId="4" w16cid:durableId="1182088121">
    <w:abstractNumId w:val="14"/>
  </w:num>
  <w:num w:numId="5" w16cid:durableId="458187138">
    <w:abstractNumId w:val="5"/>
  </w:num>
  <w:num w:numId="6" w16cid:durableId="32855524">
    <w:abstractNumId w:val="1"/>
  </w:num>
  <w:num w:numId="7" w16cid:durableId="1480920569">
    <w:abstractNumId w:val="4"/>
  </w:num>
  <w:num w:numId="8" w16cid:durableId="783842600">
    <w:abstractNumId w:val="6"/>
  </w:num>
  <w:num w:numId="9" w16cid:durableId="1779718798">
    <w:abstractNumId w:val="34"/>
  </w:num>
  <w:num w:numId="10" w16cid:durableId="1504272874">
    <w:abstractNumId w:val="24"/>
  </w:num>
  <w:num w:numId="11" w16cid:durableId="325937573">
    <w:abstractNumId w:val="18"/>
  </w:num>
  <w:num w:numId="12" w16cid:durableId="1656032763">
    <w:abstractNumId w:val="27"/>
  </w:num>
  <w:num w:numId="13" w16cid:durableId="1267466443">
    <w:abstractNumId w:val="32"/>
  </w:num>
  <w:num w:numId="14" w16cid:durableId="1567033143">
    <w:abstractNumId w:val="10"/>
  </w:num>
  <w:num w:numId="15" w16cid:durableId="1466700348">
    <w:abstractNumId w:val="11"/>
  </w:num>
  <w:num w:numId="16" w16cid:durableId="25721719">
    <w:abstractNumId w:val="23"/>
  </w:num>
  <w:num w:numId="17" w16cid:durableId="10764683">
    <w:abstractNumId w:val="9"/>
  </w:num>
  <w:num w:numId="18" w16cid:durableId="1825005600">
    <w:abstractNumId w:val="2"/>
  </w:num>
  <w:num w:numId="19" w16cid:durableId="493228259">
    <w:abstractNumId w:val="31"/>
  </w:num>
  <w:num w:numId="20" w16cid:durableId="662508997">
    <w:abstractNumId w:val="35"/>
  </w:num>
  <w:num w:numId="21" w16cid:durableId="391539724">
    <w:abstractNumId w:val="21"/>
  </w:num>
  <w:num w:numId="22" w16cid:durableId="1499928943">
    <w:abstractNumId w:val="12"/>
  </w:num>
  <w:num w:numId="23" w16cid:durableId="1851944890">
    <w:abstractNumId w:val="33"/>
  </w:num>
  <w:num w:numId="24" w16cid:durableId="673335190">
    <w:abstractNumId w:val="13"/>
  </w:num>
  <w:num w:numId="25" w16cid:durableId="684212695">
    <w:abstractNumId w:val="0"/>
  </w:num>
  <w:num w:numId="26" w16cid:durableId="1799450758">
    <w:abstractNumId w:val="8"/>
  </w:num>
  <w:num w:numId="27" w16cid:durableId="1886600525">
    <w:abstractNumId w:val="3"/>
  </w:num>
  <w:num w:numId="28" w16cid:durableId="1197157674">
    <w:abstractNumId w:val="29"/>
  </w:num>
  <w:num w:numId="29" w16cid:durableId="819541832">
    <w:abstractNumId w:val="28"/>
  </w:num>
  <w:num w:numId="30" w16cid:durableId="1836719949">
    <w:abstractNumId w:val="20"/>
  </w:num>
  <w:num w:numId="31" w16cid:durableId="2053192649">
    <w:abstractNumId w:val="16"/>
  </w:num>
  <w:num w:numId="32" w16cid:durableId="1354500124">
    <w:abstractNumId w:val="15"/>
  </w:num>
  <w:num w:numId="33" w16cid:durableId="997536629">
    <w:abstractNumId w:val="19"/>
  </w:num>
  <w:num w:numId="34" w16cid:durableId="1160540999">
    <w:abstractNumId w:val="22"/>
  </w:num>
  <w:num w:numId="35" w16cid:durableId="554898700">
    <w:abstractNumId w:val="7"/>
  </w:num>
  <w:num w:numId="36" w16cid:durableId="165001899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5B80"/>
    <w:rsid w:val="000378F8"/>
    <w:rsid w:val="0004394A"/>
    <w:rsid w:val="00043A8B"/>
    <w:rsid w:val="000453E8"/>
    <w:rsid w:val="000475BB"/>
    <w:rsid w:val="0006399E"/>
    <w:rsid w:val="000648F5"/>
    <w:rsid w:val="000733E6"/>
    <w:rsid w:val="00076E69"/>
    <w:rsid w:val="0008022C"/>
    <w:rsid w:val="00080ACB"/>
    <w:rsid w:val="00080B65"/>
    <w:rsid w:val="000829C8"/>
    <w:rsid w:val="000845F8"/>
    <w:rsid w:val="00086C49"/>
    <w:rsid w:val="000904BA"/>
    <w:rsid w:val="000923BF"/>
    <w:rsid w:val="00095802"/>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2C81"/>
    <w:rsid w:val="000C34A2"/>
    <w:rsid w:val="000C3B97"/>
    <w:rsid w:val="000C6A0D"/>
    <w:rsid w:val="000C7562"/>
    <w:rsid w:val="000D1E36"/>
    <w:rsid w:val="000D2637"/>
    <w:rsid w:val="000E041C"/>
    <w:rsid w:val="000E1CAD"/>
    <w:rsid w:val="000E1DAE"/>
    <w:rsid w:val="000E2A29"/>
    <w:rsid w:val="000E5156"/>
    <w:rsid w:val="000F03D6"/>
    <w:rsid w:val="000F075B"/>
    <w:rsid w:val="000F235E"/>
    <w:rsid w:val="000F273A"/>
    <w:rsid w:val="000F32C1"/>
    <w:rsid w:val="00100EA6"/>
    <w:rsid w:val="0010105C"/>
    <w:rsid w:val="00104354"/>
    <w:rsid w:val="00120DDA"/>
    <w:rsid w:val="00121993"/>
    <w:rsid w:val="00122021"/>
    <w:rsid w:val="00122329"/>
    <w:rsid w:val="00123637"/>
    <w:rsid w:val="0012390E"/>
    <w:rsid w:val="00124CBB"/>
    <w:rsid w:val="00134147"/>
    <w:rsid w:val="001347A8"/>
    <w:rsid w:val="00137D34"/>
    <w:rsid w:val="00141A4F"/>
    <w:rsid w:val="0014319F"/>
    <w:rsid w:val="00144041"/>
    <w:rsid w:val="0014414D"/>
    <w:rsid w:val="00145670"/>
    <w:rsid w:val="00145F99"/>
    <w:rsid w:val="0015003F"/>
    <w:rsid w:val="00150550"/>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3CEC"/>
    <w:rsid w:val="00176402"/>
    <w:rsid w:val="001769FE"/>
    <w:rsid w:val="0017714A"/>
    <w:rsid w:val="00177E09"/>
    <w:rsid w:val="00181626"/>
    <w:rsid w:val="00181646"/>
    <w:rsid w:val="001818BD"/>
    <w:rsid w:val="00183E8D"/>
    <w:rsid w:val="0018475E"/>
    <w:rsid w:val="001849B5"/>
    <w:rsid w:val="00185638"/>
    <w:rsid w:val="0019368B"/>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43BE"/>
    <w:rsid w:val="0020528F"/>
    <w:rsid w:val="002056BE"/>
    <w:rsid w:val="002061BA"/>
    <w:rsid w:val="00206B0A"/>
    <w:rsid w:val="002070EF"/>
    <w:rsid w:val="00207D20"/>
    <w:rsid w:val="00210A4F"/>
    <w:rsid w:val="00211E7F"/>
    <w:rsid w:val="002123F4"/>
    <w:rsid w:val="002142ED"/>
    <w:rsid w:val="00215CB9"/>
    <w:rsid w:val="002175D8"/>
    <w:rsid w:val="002200BB"/>
    <w:rsid w:val="00223ACD"/>
    <w:rsid w:val="002258D4"/>
    <w:rsid w:val="00225B6A"/>
    <w:rsid w:val="00226967"/>
    <w:rsid w:val="00227B33"/>
    <w:rsid w:val="00227F36"/>
    <w:rsid w:val="00227F9E"/>
    <w:rsid w:val="00232237"/>
    <w:rsid w:val="00233488"/>
    <w:rsid w:val="00235DA1"/>
    <w:rsid w:val="00237BF0"/>
    <w:rsid w:val="00240E92"/>
    <w:rsid w:val="002415A9"/>
    <w:rsid w:val="00242342"/>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2A41"/>
    <w:rsid w:val="002F6AF5"/>
    <w:rsid w:val="00301824"/>
    <w:rsid w:val="00302282"/>
    <w:rsid w:val="00302406"/>
    <w:rsid w:val="00302F6D"/>
    <w:rsid w:val="00303C46"/>
    <w:rsid w:val="0030479D"/>
    <w:rsid w:val="00305D38"/>
    <w:rsid w:val="003073A2"/>
    <w:rsid w:val="00307DAD"/>
    <w:rsid w:val="0031084A"/>
    <w:rsid w:val="00312908"/>
    <w:rsid w:val="00314B29"/>
    <w:rsid w:val="003163F1"/>
    <w:rsid w:val="00320981"/>
    <w:rsid w:val="0032306A"/>
    <w:rsid w:val="00324D77"/>
    <w:rsid w:val="003254F4"/>
    <w:rsid w:val="00325FDC"/>
    <w:rsid w:val="00326380"/>
    <w:rsid w:val="003266EA"/>
    <w:rsid w:val="00327F52"/>
    <w:rsid w:val="003315A2"/>
    <w:rsid w:val="00333D13"/>
    <w:rsid w:val="003408D8"/>
    <w:rsid w:val="00343D95"/>
    <w:rsid w:val="0034663F"/>
    <w:rsid w:val="003474F3"/>
    <w:rsid w:val="00354623"/>
    <w:rsid w:val="00362659"/>
    <w:rsid w:val="003636B6"/>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0778C"/>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5683"/>
    <w:rsid w:val="0043611F"/>
    <w:rsid w:val="00437916"/>
    <w:rsid w:val="00444210"/>
    <w:rsid w:val="004448B2"/>
    <w:rsid w:val="00444E99"/>
    <w:rsid w:val="004464C9"/>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B7E"/>
    <w:rsid w:val="00487439"/>
    <w:rsid w:val="0048763A"/>
    <w:rsid w:val="004920CC"/>
    <w:rsid w:val="00492D1F"/>
    <w:rsid w:val="004934DE"/>
    <w:rsid w:val="00495D61"/>
    <w:rsid w:val="004970CB"/>
    <w:rsid w:val="00497444"/>
    <w:rsid w:val="004A2F0E"/>
    <w:rsid w:val="004A30D2"/>
    <w:rsid w:val="004A36BB"/>
    <w:rsid w:val="004A3811"/>
    <w:rsid w:val="004A5034"/>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162D6"/>
    <w:rsid w:val="005236FF"/>
    <w:rsid w:val="00524A40"/>
    <w:rsid w:val="00530DAE"/>
    <w:rsid w:val="00532C64"/>
    <w:rsid w:val="0053489E"/>
    <w:rsid w:val="00535957"/>
    <w:rsid w:val="005407E3"/>
    <w:rsid w:val="00540C39"/>
    <w:rsid w:val="00541454"/>
    <w:rsid w:val="00542E3F"/>
    <w:rsid w:val="005447F2"/>
    <w:rsid w:val="00547C63"/>
    <w:rsid w:val="005505C2"/>
    <w:rsid w:val="00551AA2"/>
    <w:rsid w:val="00551C51"/>
    <w:rsid w:val="00552EF6"/>
    <w:rsid w:val="005532B9"/>
    <w:rsid w:val="0055419E"/>
    <w:rsid w:val="00554E5F"/>
    <w:rsid w:val="00557120"/>
    <w:rsid w:val="00561BAA"/>
    <w:rsid w:val="0056464E"/>
    <w:rsid w:val="00565F81"/>
    <w:rsid w:val="0056797C"/>
    <w:rsid w:val="00575B14"/>
    <w:rsid w:val="00576D71"/>
    <w:rsid w:val="0057734E"/>
    <w:rsid w:val="00577ADF"/>
    <w:rsid w:val="00581303"/>
    <w:rsid w:val="00582BA7"/>
    <w:rsid w:val="005847CE"/>
    <w:rsid w:val="00584F5A"/>
    <w:rsid w:val="00586FBF"/>
    <w:rsid w:val="00587662"/>
    <w:rsid w:val="00587947"/>
    <w:rsid w:val="00590E8F"/>
    <w:rsid w:val="00591549"/>
    <w:rsid w:val="00591C79"/>
    <w:rsid w:val="00592EBA"/>
    <w:rsid w:val="0059356D"/>
    <w:rsid w:val="00593699"/>
    <w:rsid w:val="00595945"/>
    <w:rsid w:val="00596187"/>
    <w:rsid w:val="005A0888"/>
    <w:rsid w:val="005A08E0"/>
    <w:rsid w:val="005B017E"/>
    <w:rsid w:val="005B123C"/>
    <w:rsid w:val="005B1E7A"/>
    <w:rsid w:val="005B3A74"/>
    <w:rsid w:val="005B3E6D"/>
    <w:rsid w:val="005C0A6E"/>
    <w:rsid w:val="005C18B8"/>
    <w:rsid w:val="005C21ED"/>
    <w:rsid w:val="005C5008"/>
    <w:rsid w:val="005C52A6"/>
    <w:rsid w:val="005C585A"/>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8EC"/>
    <w:rsid w:val="006046E9"/>
    <w:rsid w:val="00605CFF"/>
    <w:rsid w:val="0060784A"/>
    <w:rsid w:val="00611EFB"/>
    <w:rsid w:val="00613366"/>
    <w:rsid w:val="0061403D"/>
    <w:rsid w:val="006150A4"/>
    <w:rsid w:val="00615234"/>
    <w:rsid w:val="00620751"/>
    <w:rsid w:val="00624E53"/>
    <w:rsid w:val="006309D8"/>
    <w:rsid w:val="00630ED7"/>
    <w:rsid w:val="00631161"/>
    <w:rsid w:val="00631426"/>
    <w:rsid w:val="006315A0"/>
    <w:rsid w:val="00631778"/>
    <w:rsid w:val="006329EA"/>
    <w:rsid w:val="00634269"/>
    <w:rsid w:val="006346AE"/>
    <w:rsid w:val="00636206"/>
    <w:rsid w:val="00640322"/>
    <w:rsid w:val="00640FE7"/>
    <w:rsid w:val="00643DC1"/>
    <w:rsid w:val="0064423F"/>
    <w:rsid w:val="00644378"/>
    <w:rsid w:val="00645C57"/>
    <w:rsid w:val="0065004B"/>
    <w:rsid w:val="00650CDC"/>
    <w:rsid w:val="00650F6C"/>
    <w:rsid w:val="00651FD1"/>
    <w:rsid w:val="00655997"/>
    <w:rsid w:val="00655EAF"/>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360D"/>
    <w:rsid w:val="006D4036"/>
    <w:rsid w:val="006D4552"/>
    <w:rsid w:val="006D5DE4"/>
    <w:rsid w:val="006D653E"/>
    <w:rsid w:val="006D6D17"/>
    <w:rsid w:val="006E1621"/>
    <w:rsid w:val="006E23C3"/>
    <w:rsid w:val="006E2A99"/>
    <w:rsid w:val="006E36F1"/>
    <w:rsid w:val="006E383A"/>
    <w:rsid w:val="006E3F8C"/>
    <w:rsid w:val="006E400D"/>
    <w:rsid w:val="006E6BCF"/>
    <w:rsid w:val="006E78FC"/>
    <w:rsid w:val="006F031F"/>
    <w:rsid w:val="006F111B"/>
    <w:rsid w:val="006F161E"/>
    <w:rsid w:val="006F27AD"/>
    <w:rsid w:val="006F3954"/>
    <w:rsid w:val="006F4E0A"/>
    <w:rsid w:val="00700D5D"/>
    <w:rsid w:val="0070199E"/>
    <w:rsid w:val="00703BDB"/>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601A"/>
    <w:rsid w:val="007B6273"/>
    <w:rsid w:val="007B72C0"/>
    <w:rsid w:val="007B7CDF"/>
    <w:rsid w:val="007C17EC"/>
    <w:rsid w:val="007C38CF"/>
    <w:rsid w:val="007C5CC6"/>
    <w:rsid w:val="007C6BEA"/>
    <w:rsid w:val="007C7B1B"/>
    <w:rsid w:val="007C7C01"/>
    <w:rsid w:val="007D0721"/>
    <w:rsid w:val="007D1A3E"/>
    <w:rsid w:val="007D3827"/>
    <w:rsid w:val="007D415F"/>
    <w:rsid w:val="007D4192"/>
    <w:rsid w:val="007D7DB5"/>
    <w:rsid w:val="007E34D0"/>
    <w:rsid w:val="007E5EAE"/>
    <w:rsid w:val="007E62BD"/>
    <w:rsid w:val="007E6956"/>
    <w:rsid w:val="007F4133"/>
    <w:rsid w:val="007F507F"/>
    <w:rsid w:val="007F6AFB"/>
    <w:rsid w:val="007F7640"/>
    <w:rsid w:val="008006AF"/>
    <w:rsid w:val="0080116F"/>
    <w:rsid w:val="00801E6F"/>
    <w:rsid w:val="00802D88"/>
    <w:rsid w:val="00802E62"/>
    <w:rsid w:val="008042F6"/>
    <w:rsid w:val="00811B56"/>
    <w:rsid w:val="00814C58"/>
    <w:rsid w:val="0081618D"/>
    <w:rsid w:val="008179B0"/>
    <w:rsid w:val="00817AEF"/>
    <w:rsid w:val="00817B43"/>
    <w:rsid w:val="00820157"/>
    <w:rsid w:val="00820578"/>
    <w:rsid w:val="00824AA5"/>
    <w:rsid w:val="00824C26"/>
    <w:rsid w:val="0082697E"/>
    <w:rsid w:val="00831AC8"/>
    <w:rsid w:val="00831EFC"/>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9C5"/>
    <w:rsid w:val="008871B3"/>
    <w:rsid w:val="0089004C"/>
    <w:rsid w:val="008946BC"/>
    <w:rsid w:val="0089708E"/>
    <w:rsid w:val="0089718F"/>
    <w:rsid w:val="008A0B1A"/>
    <w:rsid w:val="008A20FE"/>
    <w:rsid w:val="008A3501"/>
    <w:rsid w:val="008A4A9A"/>
    <w:rsid w:val="008A56FA"/>
    <w:rsid w:val="008B097A"/>
    <w:rsid w:val="008B1377"/>
    <w:rsid w:val="008B177A"/>
    <w:rsid w:val="008B227A"/>
    <w:rsid w:val="008B4DBE"/>
    <w:rsid w:val="008B6BEC"/>
    <w:rsid w:val="008C25DD"/>
    <w:rsid w:val="008C5F34"/>
    <w:rsid w:val="008C6258"/>
    <w:rsid w:val="008D271F"/>
    <w:rsid w:val="008D417B"/>
    <w:rsid w:val="008D67D3"/>
    <w:rsid w:val="008D7EB4"/>
    <w:rsid w:val="008E06DF"/>
    <w:rsid w:val="008E12C1"/>
    <w:rsid w:val="008E1376"/>
    <w:rsid w:val="008E3EC1"/>
    <w:rsid w:val="008E436D"/>
    <w:rsid w:val="008E5479"/>
    <w:rsid w:val="008E7CF5"/>
    <w:rsid w:val="008F024B"/>
    <w:rsid w:val="008F0B76"/>
    <w:rsid w:val="008F2DEF"/>
    <w:rsid w:val="008F3421"/>
    <w:rsid w:val="008F5D72"/>
    <w:rsid w:val="008F61D0"/>
    <w:rsid w:val="00900C25"/>
    <w:rsid w:val="00900CD3"/>
    <w:rsid w:val="00902636"/>
    <w:rsid w:val="0090380F"/>
    <w:rsid w:val="00903CB4"/>
    <w:rsid w:val="0090510B"/>
    <w:rsid w:val="00911435"/>
    <w:rsid w:val="009125DF"/>
    <w:rsid w:val="0091297E"/>
    <w:rsid w:val="00913DA5"/>
    <w:rsid w:val="00916B30"/>
    <w:rsid w:val="00920B9C"/>
    <w:rsid w:val="00920D09"/>
    <w:rsid w:val="009211A1"/>
    <w:rsid w:val="009220EC"/>
    <w:rsid w:val="00922BDB"/>
    <w:rsid w:val="00925C32"/>
    <w:rsid w:val="00925D0E"/>
    <w:rsid w:val="00926027"/>
    <w:rsid w:val="00926D5E"/>
    <w:rsid w:val="00930DD5"/>
    <w:rsid w:val="00932AD5"/>
    <w:rsid w:val="00932D4F"/>
    <w:rsid w:val="00933C45"/>
    <w:rsid w:val="00934652"/>
    <w:rsid w:val="00937C91"/>
    <w:rsid w:val="00940AB8"/>
    <w:rsid w:val="00941FD5"/>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31C9"/>
    <w:rsid w:val="009738B1"/>
    <w:rsid w:val="00975A5D"/>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4833"/>
    <w:rsid w:val="009A486C"/>
    <w:rsid w:val="009B09B7"/>
    <w:rsid w:val="009B10E8"/>
    <w:rsid w:val="009B2E5F"/>
    <w:rsid w:val="009B42AE"/>
    <w:rsid w:val="009B4D3B"/>
    <w:rsid w:val="009C022C"/>
    <w:rsid w:val="009C38A6"/>
    <w:rsid w:val="009C4585"/>
    <w:rsid w:val="009C45C1"/>
    <w:rsid w:val="009C4F6F"/>
    <w:rsid w:val="009C657B"/>
    <w:rsid w:val="009C6B56"/>
    <w:rsid w:val="009D1035"/>
    <w:rsid w:val="009D25F7"/>
    <w:rsid w:val="009D370C"/>
    <w:rsid w:val="009D3D18"/>
    <w:rsid w:val="009D5599"/>
    <w:rsid w:val="009D5BC1"/>
    <w:rsid w:val="009D783B"/>
    <w:rsid w:val="009E0B02"/>
    <w:rsid w:val="009E12C8"/>
    <w:rsid w:val="009E3CBF"/>
    <w:rsid w:val="009E421D"/>
    <w:rsid w:val="009E46C2"/>
    <w:rsid w:val="009F1530"/>
    <w:rsid w:val="009F3101"/>
    <w:rsid w:val="009F72DF"/>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5649F"/>
    <w:rsid w:val="00A56D56"/>
    <w:rsid w:val="00A57317"/>
    <w:rsid w:val="00A57E04"/>
    <w:rsid w:val="00A617DF"/>
    <w:rsid w:val="00A62902"/>
    <w:rsid w:val="00A64C23"/>
    <w:rsid w:val="00A6574D"/>
    <w:rsid w:val="00A67BD3"/>
    <w:rsid w:val="00A70BFC"/>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2103"/>
    <w:rsid w:val="00AE41BE"/>
    <w:rsid w:val="00AE76F0"/>
    <w:rsid w:val="00AF1262"/>
    <w:rsid w:val="00AF3A86"/>
    <w:rsid w:val="00AF3E8D"/>
    <w:rsid w:val="00AF47D6"/>
    <w:rsid w:val="00AF583C"/>
    <w:rsid w:val="00AF69DC"/>
    <w:rsid w:val="00B006FF"/>
    <w:rsid w:val="00B00B37"/>
    <w:rsid w:val="00B02FB3"/>
    <w:rsid w:val="00B04885"/>
    <w:rsid w:val="00B06350"/>
    <w:rsid w:val="00B06C7C"/>
    <w:rsid w:val="00B072B1"/>
    <w:rsid w:val="00B11E95"/>
    <w:rsid w:val="00B12F92"/>
    <w:rsid w:val="00B154AB"/>
    <w:rsid w:val="00B162F9"/>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0416"/>
    <w:rsid w:val="00B5111E"/>
    <w:rsid w:val="00B517AA"/>
    <w:rsid w:val="00B53775"/>
    <w:rsid w:val="00B5435C"/>
    <w:rsid w:val="00B570C3"/>
    <w:rsid w:val="00B571A5"/>
    <w:rsid w:val="00B61C99"/>
    <w:rsid w:val="00B64057"/>
    <w:rsid w:val="00B64F23"/>
    <w:rsid w:val="00B66670"/>
    <w:rsid w:val="00B66CAB"/>
    <w:rsid w:val="00B677E9"/>
    <w:rsid w:val="00B70AC1"/>
    <w:rsid w:val="00B7138F"/>
    <w:rsid w:val="00B72958"/>
    <w:rsid w:val="00B73B28"/>
    <w:rsid w:val="00B74A8C"/>
    <w:rsid w:val="00B75294"/>
    <w:rsid w:val="00B75682"/>
    <w:rsid w:val="00B764A5"/>
    <w:rsid w:val="00B7780A"/>
    <w:rsid w:val="00B8186B"/>
    <w:rsid w:val="00B83CD7"/>
    <w:rsid w:val="00B917B2"/>
    <w:rsid w:val="00B96506"/>
    <w:rsid w:val="00BA38D6"/>
    <w:rsid w:val="00BA3923"/>
    <w:rsid w:val="00BB1878"/>
    <w:rsid w:val="00BB305D"/>
    <w:rsid w:val="00BB525D"/>
    <w:rsid w:val="00BB593F"/>
    <w:rsid w:val="00BB762F"/>
    <w:rsid w:val="00BC37D5"/>
    <w:rsid w:val="00BC3AC1"/>
    <w:rsid w:val="00BC3DDE"/>
    <w:rsid w:val="00BC53EF"/>
    <w:rsid w:val="00BC5FDF"/>
    <w:rsid w:val="00BD1E96"/>
    <w:rsid w:val="00BE0742"/>
    <w:rsid w:val="00BE0ECE"/>
    <w:rsid w:val="00BE3C07"/>
    <w:rsid w:val="00BE5355"/>
    <w:rsid w:val="00BE5500"/>
    <w:rsid w:val="00BE5C0A"/>
    <w:rsid w:val="00BE6030"/>
    <w:rsid w:val="00BF0786"/>
    <w:rsid w:val="00BF2D09"/>
    <w:rsid w:val="00BF38A7"/>
    <w:rsid w:val="00BF513E"/>
    <w:rsid w:val="00C009D7"/>
    <w:rsid w:val="00C04171"/>
    <w:rsid w:val="00C0488C"/>
    <w:rsid w:val="00C04B66"/>
    <w:rsid w:val="00C051FF"/>
    <w:rsid w:val="00C058C9"/>
    <w:rsid w:val="00C066A8"/>
    <w:rsid w:val="00C07630"/>
    <w:rsid w:val="00C11F63"/>
    <w:rsid w:val="00C13030"/>
    <w:rsid w:val="00C1519D"/>
    <w:rsid w:val="00C15A2A"/>
    <w:rsid w:val="00C1639A"/>
    <w:rsid w:val="00C20A50"/>
    <w:rsid w:val="00C21123"/>
    <w:rsid w:val="00C23F0D"/>
    <w:rsid w:val="00C2476B"/>
    <w:rsid w:val="00C272AD"/>
    <w:rsid w:val="00C30FC9"/>
    <w:rsid w:val="00C3194C"/>
    <w:rsid w:val="00C32501"/>
    <w:rsid w:val="00C36C28"/>
    <w:rsid w:val="00C37461"/>
    <w:rsid w:val="00C40057"/>
    <w:rsid w:val="00C406E5"/>
    <w:rsid w:val="00C40D2A"/>
    <w:rsid w:val="00C41162"/>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207"/>
    <w:rsid w:val="00CB06B9"/>
    <w:rsid w:val="00CB18F3"/>
    <w:rsid w:val="00CB225A"/>
    <w:rsid w:val="00CB291F"/>
    <w:rsid w:val="00CB409E"/>
    <w:rsid w:val="00CB57D5"/>
    <w:rsid w:val="00CB57DC"/>
    <w:rsid w:val="00CB6586"/>
    <w:rsid w:val="00CB737A"/>
    <w:rsid w:val="00CC14B0"/>
    <w:rsid w:val="00CC23CD"/>
    <w:rsid w:val="00CC4A0A"/>
    <w:rsid w:val="00CC602A"/>
    <w:rsid w:val="00CC6AA2"/>
    <w:rsid w:val="00CD06A3"/>
    <w:rsid w:val="00CD1A84"/>
    <w:rsid w:val="00CD3299"/>
    <w:rsid w:val="00CD79ED"/>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21F4"/>
    <w:rsid w:val="00D322CF"/>
    <w:rsid w:val="00D322EA"/>
    <w:rsid w:val="00D33CB2"/>
    <w:rsid w:val="00D34D02"/>
    <w:rsid w:val="00D34D74"/>
    <w:rsid w:val="00D34E20"/>
    <w:rsid w:val="00D3659E"/>
    <w:rsid w:val="00D4023D"/>
    <w:rsid w:val="00D4080F"/>
    <w:rsid w:val="00D432D9"/>
    <w:rsid w:val="00D45DEE"/>
    <w:rsid w:val="00D46F80"/>
    <w:rsid w:val="00D50962"/>
    <w:rsid w:val="00D50FE2"/>
    <w:rsid w:val="00D5195E"/>
    <w:rsid w:val="00D51D23"/>
    <w:rsid w:val="00D53037"/>
    <w:rsid w:val="00D54D0F"/>
    <w:rsid w:val="00D54D72"/>
    <w:rsid w:val="00D577C2"/>
    <w:rsid w:val="00D613A3"/>
    <w:rsid w:val="00D71973"/>
    <w:rsid w:val="00D74745"/>
    <w:rsid w:val="00D805A3"/>
    <w:rsid w:val="00D84F3C"/>
    <w:rsid w:val="00D8787E"/>
    <w:rsid w:val="00D91087"/>
    <w:rsid w:val="00D93EC2"/>
    <w:rsid w:val="00D95E32"/>
    <w:rsid w:val="00D97831"/>
    <w:rsid w:val="00D97E78"/>
    <w:rsid w:val="00DA031E"/>
    <w:rsid w:val="00DA19DE"/>
    <w:rsid w:val="00DA40D4"/>
    <w:rsid w:val="00DA4E16"/>
    <w:rsid w:val="00DA6DE7"/>
    <w:rsid w:val="00DB1647"/>
    <w:rsid w:val="00DB5C90"/>
    <w:rsid w:val="00DB74FD"/>
    <w:rsid w:val="00DB7CE8"/>
    <w:rsid w:val="00DC5021"/>
    <w:rsid w:val="00DC514B"/>
    <w:rsid w:val="00DC5406"/>
    <w:rsid w:val="00DC6EDF"/>
    <w:rsid w:val="00DD6243"/>
    <w:rsid w:val="00DD6867"/>
    <w:rsid w:val="00DD7867"/>
    <w:rsid w:val="00DD7CA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007"/>
    <w:rsid w:val="00E65F70"/>
    <w:rsid w:val="00E662AB"/>
    <w:rsid w:val="00E66A66"/>
    <w:rsid w:val="00E70922"/>
    <w:rsid w:val="00E70B97"/>
    <w:rsid w:val="00E71C37"/>
    <w:rsid w:val="00E7551C"/>
    <w:rsid w:val="00E76DEB"/>
    <w:rsid w:val="00E76E4D"/>
    <w:rsid w:val="00E82BD2"/>
    <w:rsid w:val="00E8343A"/>
    <w:rsid w:val="00E8375C"/>
    <w:rsid w:val="00E83DAA"/>
    <w:rsid w:val="00E850FB"/>
    <w:rsid w:val="00E87366"/>
    <w:rsid w:val="00E87DF9"/>
    <w:rsid w:val="00E9526F"/>
    <w:rsid w:val="00E9572B"/>
    <w:rsid w:val="00EA0BF6"/>
    <w:rsid w:val="00EA1462"/>
    <w:rsid w:val="00EA49DE"/>
    <w:rsid w:val="00EA68B9"/>
    <w:rsid w:val="00EB0387"/>
    <w:rsid w:val="00EB08A6"/>
    <w:rsid w:val="00EB0FFA"/>
    <w:rsid w:val="00EB1A35"/>
    <w:rsid w:val="00EB1E19"/>
    <w:rsid w:val="00EB6008"/>
    <w:rsid w:val="00EB65FD"/>
    <w:rsid w:val="00EC0040"/>
    <w:rsid w:val="00EC2D3F"/>
    <w:rsid w:val="00EC5572"/>
    <w:rsid w:val="00EC6649"/>
    <w:rsid w:val="00EC7954"/>
    <w:rsid w:val="00ED0F7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477"/>
    <w:rsid w:val="00F119D8"/>
    <w:rsid w:val="00F12C7E"/>
    <w:rsid w:val="00F143AF"/>
    <w:rsid w:val="00F1608D"/>
    <w:rsid w:val="00F16FE4"/>
    <w:rsid w:val="00F176B5"/>
    <w:rsid w:val="00F176E5"/>
    <w:rsid w:val="00F20B4B"/>
    <w:rsid w:val="00F22179"/>
    <w:rsid w:val="00F26215"/>
    <w:rsid w:val="00F32C0A"/>
    <w:rsid w:val="00F32CFC"/>
    <w:rsid w:val="00F32EF9"/>
    <w:rsid w:val="00F333A7"/>
    <w:rsid w:val="00F33E8E"/>
    <w:rsid w:val="00F33F4E"/>
    <w:rsid w:val="00F403FC"/>
    <w:rsid w:val="00F4177E"/>
    <w:rsid w:val="00F423E8"/>
    <w:rsid w:val="00F425F4"/>
    <w:rsid w:val="00F44DD1"/>
    <w:rsid w:val="00F46A3E"/>
    <w:rsid w:val="00F502E4"/>
    <w:rsid w:val="00F50EBF"/>
    <w:rsid w:val="00F51FC3"/>
    <w:rsid w:val="00F52832"/>
    <w:rsid w:val="00F5286E"/>
    <w:rsid w:val="00F52DB3"/>
    <w:rsid w:val="00F552F4"/>
    <w:rsid w:val="00F558C1"/>
    <w:rsid w:val="00F55F90"/>
    <w:rsid w:val="00F56B2F"/>
    <w:rsid w:val="00F62503"/>
    <w:rsid w:val="00F62633"/>
    <w:rsid w:val="00F659E5"/>
    <w:rsid w:val="00F65AF3"/>
    <w:rsid w:val="00F65E03"/>
    <w:rsid w:val="00F66135"/>
    <w:rsid w:val="00F662A8"/>
    <w:rsid w:val="00F70357"/>
    <w:rsid w:val="00F70AD5"/>
    <w:rsid w:val="00F777BD"/>
    <w:rsid w:val="00F80332"/>
    <w:rsid w:val="00F84584"/>
    <w:rsid w:val="00F86FF6"/>
    <w:rsid w:val="00F91026"/>
    <w:rsid w:val="00F92959"/>
    <w:rsid w:val="00F93B68"/>
    <w:rsid w:val="00F95F66"/>
    <w:rsid w:val="00F97575"/>
    <w:rsid w:val="00F97E04"/>
    <w:rsid w:val="00FA0E21"/>
    <w:rsid w:val="00FA2D80"/>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5E451649-33DD-45C8-B03A-30A5903E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27709</TotalTime>
  <Pages>1</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16</cp:revision>
  <cp:lastPrinted>2022-06-22T09:26:00Z</cp:lastPrinted>
  <dcterms:created xsi:type="dcterms:W3CDTF">2021-01-15T14:50:00Z</dcterms:created>
  <dcterms:modified xsi:type="dcterms:W3CDTF">2022-06-22T09:45:00Z</dcterms:modified>
</cp:coreProperties>
</file>