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3B25" w14:textId="77777777" w:rsidR="008C138D" w:rsidRDefault="008C138D" w:rsidP="00740AF4">
      <w:pPr>
        <w:pStyle w:val="BodyText"/>
        <w:rPr>
          <w:b/>
          <w:sz w:val="24"/>
        </w:rPr>
      </w:pPr>
    </w:p>
    <w:p w14:paraId="241F73DD" w14:textId="2794AD7F" w:rsidR="00746838" w:rsidRPr="002405B9" w:rsidRDefault="00B433AC" w:rsidP="00740AF4">
      <w:pPr>
        <w:pStyle w:val="BodyText"/>
        <w:rPr>
          <w:rFonts w:asciiTheme="minorHAnsi" w:hAnsiTheme="minorHAnsi" w:cstheme="minorHAnsi"/>
          <w:b/>
          <w:sz w:val="24"/>
        </w:rPr>
      </w:pPr>
      <w:r w:rsidRPr="002405B9">
        <w:rPr>
          <w:rFonts w:asciiTheme="minorHAnsi" w:hAnsiTheme="minorHAnsi" w:cstheme="minorHAnsi"/>
          <w:b/>
          <w:sz w:val="24"/>
        </w:rPr>
        <w:t>To: all Members of C</w:t>
      </w:r>
      <w:r w:rsidR="00311834" w:rsidRPr="002405B9">
        <w:rPr>
          <w:rFonts w:asciiTheme="minorHAnsi" w:hAnsiTheme="minorHAnsi" w:cstheme="minorHAnsi"/>
          <w:b/>
          <w:sz w:val="24"/>
        </w:rPr>
        <w:t>hawleigh</w:t>
      </w:r>
      <w:r w:rsidRPr="002405B9">
        <w:rPr>
          <w:rFonts w:asciiTheme="minorHAnsi" w:hAnsiTheme="minorHAnsi" w:cstheme="minorHAnsi"/>
          <w:b/>
          <w:sz w:val="24"/>
        </w:rPr>
        <w:t xml:space="preserve"> Parish Council</w:t>
      </w:r>
    </w:p>
    <w:p w14:paraId="65ACBD8C" w14:textId="77777777" w:rsidR="00746838" w:rsidRPr="002405B9" w:rsidRDefault="00B433AC" w:rsidP="0076519B">
      <w:pPr>
        <w:rPr>
          <w:rFonts w:asciiTheme="minorHAnsi" w:hAnsiTheme="minorHAnsi" w:cstheme="minorHAnsi"/>
          <w:sz w:val="24"/>
        </w:rPr>
      </w:pPr>
      <w:r w:rsidRPr="002405B9">
        <w:rPr>
          <w:rFonts w:asciiTheme="minorHAnsi" w:hAnsiTheme="minorHAnsi" w:cstheme="minorHAnsi"/>
          <w:sz w:val="24"/>
        </w:rPr>
        <w:t>For information: County and District Ward Members, press and public</w:t>
      </w:r>
    </w:p>
    <w:p w14:paraId="2EF0A304" w14:textId="77777777" w:rsidR="00746838" w:rsidRPr="002405B9" w:rsidRDefault="00746838">
      <w:pPr>
        <w:pStyle w:val="BodyText"/>
        <w:spacing w:before="5"/>
        <w:rPr>
          <w:rFonts w:asciiTheme="minorHAnsi" w:hAnsiTheme="minorHAnsi" w:cstheme="minorHAnsi"/>
          <w:sz w:val="21"/>
        </w:rPr>
      </w:pPr>
    </w:p>
    <w:p w14:paraId="09C9EB11" w14:textId="7CAE4C1F" w:rsidR="006F4FCC"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rPr>
        <w:t>Issue</w:t>
      </w:r>
      <w:r w:rsidRPr="002405B9">
        <w:rPr>
          <w:rFonts w:asciiTheme="minorHAnsi" w:hAnsiTheme="minorHAnsi" w:cstheme="minorHAnsi"/>
          <w:spacing w:val="-2"/>
        </w:rPr>
        <w:t xml:space="preserve"> </w:t>
      </w:r>
      <w:r w:rsidRPr="002405B9">
        <w:rPr>
          <w:rFonts w:asciiTheme="minorHAnsi" w:hAnsiTheme="minorHAnsi" w:cstheme="minorHAnsi"/>
        </w:rPr>
        <w:t>date:</w:t>
      </w:r>
      <w:r w:rsidRPr="002405B9">
        <w:rPr>
          <w:rFonts w:asciiTheme="minorHAnsi" w:hAnsiTheme="minorHAnsi" w:cstheme="minorHAnsi"/>
        </w:rPr>
        <w:tab/>
      </w:r>
      <w:r w:rsidR="006C7279">
        <w:rPr>
          <w:rFonts w:asciiTheme="minorHAnsi" w:hAnsiTheme="minorHAnsi" w:cstheme="minorHAnsi"/>
        </w:rPr>
        <w:t>Wedne</w:t>
      </w:r>
      <w:r w:rsidR="008C138D" w:rsidRPr="002405B9">
        <w:rPr>
          <w:rFonts w:asciiTheme="minorHAnsi" w:hAnsiTheme="minorHAnsi" w:cstheme="minorHAnsi"/>
        </w:rPr>
        <w:t>sday</w:t>
      </w:r>
      <w:r w:rsidR="009273EC" w:rsidRPr="002405B9">
        <w:rPr>
          <w:rFonts w:asciiTheme="minorHAnsi" w:hAnsiTheme="minorHAnsi" w:cstheme="minorHAnsi"/>
        </w:rPr>
        <w:t xml:space="preserve"> </w:t>
      </w:r>
      <w:r w:rsidR="00E21031">
        <w:rPr>
          <w:rFonts w:asciiTheme="minorHAnsi" w:hAnsiTheme="minorHAnsi" w:cstheme="minorHAnsi"/>
        </w:rPr>
        <w:t>22</w:t>
      </w:r>
      <w:r w:rsidR="00E21031" w:rsidRPr="00E21031">
        <w:rPr>
          <w:rFonts w:asciiTheme="minorHAnsi" w:hAnsiTheme="minorHAnsi" w:cstheme="minorHAnsi"/>
          <w:vertAlign w:val="superscript"/>
        </w:rPr>
        <w:t>nd</w:t>
      </w:r>
      <w:r w:rsidR="00E21031">
        <w:rPr>
          <w:rFonts w:asciiTheme="minorHAnsi" w:hAnsiTheme="minorHAnsi" w:cstheme="minorHAnsi"/>
        </w:rPr>
        <w:t xml:space="preserve"> June</w:t>
      </w:r>
      <w:r w:rsidR="00462748" w:rsidRPr="002405B9">
        <w:rPr>
          <w:rFonts w:asciiTheme="minorHAnsi" w:hAnsiTheme="minorHAnsi" w:cstheme="minorHAnsi"/>
        </w:rPr>
        <w:t xml:space="preserve"> </w:t>
      </w:r>
      <w:r w:rsidRPr="002405B9">
        <w:rPr>
          <w:rFonts w:asciiTheme="minorHAnsi" w:hAnsiTheme="minorHAnsi" w:cstheme="minorHAnsi"/>
        </w:rPr>
        <w:t>20</w:t>
      </w:r>
      <w:r w:rsidR="00934DCA" w:rsidRPr="002405B9">
        <w:rPr>
          <w:rFonts w:asciiTheme="minorHAnsi" w:hAnsiTheme="minorHAnsi" w:cstheme="minorHAnsi"/>
        </w:rPr>
        <w:t>2</w:t>
      </w:r>
      <w:r w:rsidR="002405B9" w:rsidRPr="002405B9">
        <w:rPr>
          <w:rFonts w:asciiTheme="minorHAnsi" w:hAnsiTheme="minorHAnsi" w:cstheme="minorHAnsi"/>
        </w:rPr>
        <w:t>2</w:t>
      </w:r>
      <w:r w:rsidR="00E6623D" w:rsidRPr="002405B9">
        <w:rPr>
          <w:rFonts w:asciiTheme="minorHAnsi" w:hAnsiTheme="minorHAnsi" w:cstheme="minorHAnsi"/>
        </w:rPr>
        <w:t xml:space="preserve"> </w:t>
      </w:r>
    </w:p>
    <w:p w14:paraId="4818551A" w14:textId="5BD73B23" w:rsidR="006F4FCC" w:rsidRPr="002405B9" w:rsidRDefault="006F4FCC" w:rsidP="00905E4D">
      <w:pPr>
        <w:pStyle w:val="BodyText"/>
        <w:tabs>
          <w:tab w:val="left" w:pos="1552"/>
        </w:tabs>
        <w:ind w:left="112"/>
        <w:rPr>
          <w:rFonts w:asciiTheme="minorHAnsi" w:hAnsiTheme="minorHAnsi" w:cstheme="minorHAnsi"/>
          <w:i/>
        </w:rPr>
      </w:pPr>
    </w:p>
    <w:p w14:paraId="0C108D14" w14:textId="224B9177" w:rsidR="00746838" w:rsidRPr="002405B9" w:rsidRDefault="00B433AC" w:rsidP="00905E4D">
      <w:pPr>
        <w:pStyle w:val="BodyText"/>
        <w:tabs>
          <w:tab w:val="left" w:pos="1552"/>
        </w:tabs>
        <w:ind w:left="112"/>
        <w:rPr>
          <w:rFonts w:asciiTheme="minorHAnsi" w:hAnsiTheme="minorHAnsi" w:cstheme="minorHAnsi"/>
        </w:rPr>
      </w:pPr>
      <w:r w:rsidRPr="002405B9">
        <w:rPr>
          <w:rFonts w:asciiTheme="minorHAnsi" w:hAnsiTheme="minorHAnsi" w:cstheme="minorHAnsi"/>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Pr="002405B9" w:rsidRDefault="00746838" w:rsidP="00905E4D">
      <w:pPr>
        <w:pStyle w:val="BodyText"/>
        <w:spacing w:before="4"/>
        <w:rPr>
          <w:rFonts w:asciiTheme="minorHAnsi" w:hAnsiTheme="minorHAnsi" w:cstheme="minorHAnsi"/>
          <w:i/>
        </w:rPr>
      </w:pPr>
    </w:p>
    <w:p w14:paraId="7463BB1C" w14:textId="52B109F2" w:rsidR="00146D9E" w:rsidRPr="002405B9" w:rsidRDefault="00B433AC" w:rsidP="00905E4D">
      <w:pPr>
        <w:pStyle w:val="BodyText"/>
        <w:rPr>
          <w:rFonts w:asciiTheme="minorHAnsi" w:hAnsiTheme="minorHAnsi" w:cstheme="minorHAnsi"/>
        </w:rPr>
      </w:pPr>
      <w:r w:rsidRPr="002405B9">
        <w:rPr>
          <w:rFonts w:asciiTheme="minorHAnsi" w:hAnsiTheme="minorHAnsi" w:cstheme="minorHAnsi"/>
        </w:rPr>
        <w:t xml:space="preserve">You are hereby summoned to attend </w:t>
      </w:r>
      <w:r w:rsidR="0076519B" w:rsidRPr="002405B9">
        <w:rPr>
          <w:rFonts w:asciiTheme="minorHAnsi" w:hAnsiTheme="minorHAnsi" w:cstheme="minorHAnsi"/>
        </w:rPr>
        <w:t xml:space="preserve">the </w:t>
      </w:r>
      <w:r w:rsidR="005346D4" w:rsidRPr="002405B9">
        <w:rPr>
          <w:rFonts w:asciiTheme="minorHAnsi" w:hAnsiTheme="minorHAnsi" w:cstheme="minorHAnsi"/>
          <w:bCs/>
        </w:rPr>
        <w:t>m</w:t>
      </w:r>
      <w:r w:rsidR="0076519B" w:rsidRPr="002405B9">
        <w:rPr>
          <w:rFonts w:asciiTheme="minorHAnsi" w:hAnsiTheme="minorHAnsi" w:cstheme="minorHAnsi"/>
          <w:bCs/>
        </w:rPr>
        <w:t>eeting</w:t>
      </w:r>
      <w:r w:rsidR="0076519B" w:rsidRPr="002405B9">
        <w:rPr>
          <w:rFonts w:asciiTheme="minorHAnsi" w:hAnsiTheme="minorHAnsi" w:cstheme="minorHAnsi"/>
          <w:b/>
        </w:rPr>
        <w:t xml:space="preserve"> </w:t>
      </w:r>
      <w:r w:rsidR="0076519B" w:rsidRPr="002405B9">
        <w:rPr>
          <w:rFonts w:asciiTheme="minorHAnsi" w:hAnsiTheme="minorHAnsi" w:cstheme="minorHAnsi"/>
          <w:bCs/>
        </w:rPr>
        <w:t>of</w:t>
      </w:r>
      <w:r w:rsidR="0076519B" w:rsidRPr="002405B9">
        <w:rPr>
          <w:rFonts w:asciiTheme="minorHAnsi" w:hAnsiTheme="minorHAnsi" w:cstheme="minorHAnsi"/>
          <w:b/>
        </w:rPr>
        <w:t xml:space="preserve"> C</w:t>
      </w:r>
      <w:r w:rsidR="00311834" w:rsidRPr="002405B9">
        <w:rPr>
          <w:rFonts w:asciiTheme="minorHAnsi" w:hAnsiTheme="minorHAnsi" w:cstheme="minorHAnsi"/>
          <w:b/>
        </w:rPr>
        <w:t>hawleigh</w:t>
      </w:r>
      <w:r w:rsidR="0076519B" w:rsidRPr="002405B9">
        <w:rPr>
          <w:rFonts w:asciiTheme="minorHAnsi" w:hAnsiTheme="minorHAnsi" w:cstheme="minorHAnsi"/>
          <w:b/>
        </w:rPr>
        <w:t xml:space="preserve"> Parish Council</w:t>
      </w:r>
      <w:r w:rsidRPr="002405B9">
        <w:rPr>
          <w:rFonts w:asciiTheme="minorHAnsi" w:hAnsiTheme="minorHAnsi" w:cstheme="minorHAnsi"/>
        </w:rPr>
        <w:t xml:space="preserve"> on </w:t>
      </w:r>
      <w:r w:rsidR="00ED110D" w:rsidRPr="002405B9">
        <w:rPr>
          <w:rFonts w:asciiTheme="minorHAnsi" w:hAnsiTheme="minorHAnsi" w:cstheme="minorHAnsi"/>
          <w:b/>
        </w:rPr>
        <w:t>Wedne</w:t>
      </w:r>
      <w:r w:rsidR="008F197A" w:rsidRPr="002405B9">
        <w:rPr>
          <w:rFonts w:asciiTheme="minorHAnsi" w:hAnsiTheme="minorHAnsi" w:cstheme="minorHAnsi"/>
          <w:b/>
        </w:rPr>
        <w:t>sday</w:t>
      </w:r>
      <w:r w:rsidR="00760407" w:rsidRPr="002405B9">
        <w:rPr>
          <w:rFonts w:asciiTheme="minorHAnsi" w:hAnsiTheme="minorHAnsi" w:cstheme="minorHAnsi"/>
          <w:b/>
        </w:rPr>
        <w:t xml:space="preserve"> </w:t>
      </w:r>
      <w:r w:rsidR="006C7279">
        <w:rPr>
          <w:rFonts w:asciiTheme="minorHAnsi" w:hAnsiTheme="minorHAnsi" w:cstheme="minorHAnsi"/>
          <w:b/>
        </w:rPr>
        <w:t>29</w:t>
      </w:r>
      <w:r w:rsidR="00DA5239" w:rsidRPr="00DA5239">
        <w:rPr>
          <w:rFonts w:asciiTheme="minorHAnsi" w:hAnsiTheme="minorHAnsi" w:cstheme="minorHAnsi"/>
          <w:b/>
          <w:vertAlign w:val="superscript"/>
        </w:rPr>
        <w:t>th</w:t>
      </w:r>
      <w:r w:rsidR="00DA5239">
        <w:rPr>
          <w:rFonts w:asciiTheme="minorHAnsi" w:hAnsiTheme="minorHAnsi" w:cstheme="minorHAnsi"/>
          <w:b/>
        </w:rPr>
        <w:t xml:space="preserve"> </w:t>
      </w:r>
      <w:r w:rsidR="00E21031">
        <w:rPr>
          <w:rFonts w:asciiTheme="minorHAnsi" w:hAnsiTheme="minorHAnsi" w:cstheme="minorHAnsi"/>
          <w:b/>
        </w:rPr>
        <w:t>J</w:t>
      </w:r>
      <w:r w:rsidR="006C7279">
        <w:rPr>
          <w:rFonts w:asciiTheme="minorHAnsi" w:hAnsiTheme="minorHAnsi" w:cstheme="minorHAnsi"/>
          <w:b/>
        </w:rPr>
        <w:t>une</w:t>
      </w:r>
      <w:r w:rsidR="00B42175" w:rsidRPr="002405B9">
        <w:rPr>
          <w:rFonts w:asciiTheme="minorHAnsi" w:hAnsiTheme="minorHAnsi" w:cstheme="minorHAnsi"/>
          <w:b/>
        </w:rPr>
        <w:t xml:space="preserve"> </w:t>
      </w:r>
      <w:r w:rsidRPr="002405B9">
        <w:rPr>
          <w:rFonts w:asciiTheme="minorHAnsi" w:hAnsiTheme="minorHAnsi" w:cstheme="minorHAnsi"/>
          <w:b/>
        </w:rPr>
        <w:t>20</w:t>
      </w:r>
      <w:r w:rsidR="00934DCA" w:rsidRPr="002405B9">
        <w:rPr>
          <w:rFonts w:asciiTheme="minorHAnsi" w:hAnsiTheme="minorHAnsi" w:cstheme="minorHAnsi"/>
          <w:b/>
        </w:rPr>
        <w:t>2</w:t>
      </w:r>
      <w:r w:rsidR="002405B9" w:rsidRPr="002405B9">
        <w:rPr>
          <w:rFonts w:asciiTheme="minorHAnsi" w:hAnsiTheme="minorHAnsi" w:cstheme="minorHAnsi"/>
          <w:b/>
        </w:rPr>
        <w:t>2</w:t>
      </w:r>
      <w:r w:rsidRPr="002405B9">
        <w:rPr>
          <w:rFonts w:asciiTheme="minorHAnsi" w:hAnsiTheme="minorHAnsi" w:cstheme="minorHAnsi"/>
          <w:b/>
        </w:rPr>
        <w:t xml:space="preserve"> at 7.</w:t>
      </w:r>
      <w:r w:rsidR="00321B6B" w:rsidRPr="002405B9">
        <w:rPr>
          <w:rFonts w:asciiTheme="minorHAnsi" w:hAnsiTheme="minorHAnsi" w:cstheme="minorHAnsi"/>
          <w:b/>
        </w:rPr>
        <w:t>3</w:t>
      </w:r>
      <w:r w:rsidR="001F610D" w:rsidRPr="002405B9">
        <w:rPr>
          <w:rFonts w:asciiTheme="minorHAnsi" w:hAnsiTheme="minorHAnsi" w:cstheme="minorHAnsi"/>
          <w:b/>
        </w:rPr>
        <w:t>0</w:t>
      </w:r>
      <w:r w:rsidRPr="002405B9">
        <w:rPr>
          <w:rFonts w:asciiTheme="minorHAnsi" w:hAnsiTheme="minorHAnsi" w:cstheme="minorHAnsi"/>
          <w:b/>
        </w:rPr>
        <w:t>pm</w:t>
      </w:r>
      <w:r w:rsidR="00F958FD" w:rsidRPr="002405B9">
        <w:rPr>
          <w:rFonts w:asciiTheme="minorHAnsi" w:hAnsiTheme="minorHAnsi" w:cstheme="minorHAnsi"/>
          <w:b/>
        </w:rPr>
        <w:t xml:space="preserve">, </w:t>
      </w:r>
      <w:r w:rsidR="002146B1" w:rsidRPr="002405B9">
        <w:rPr>
          <w:rFonts w:asciiTheme="minorHAnsi" w:hAnsiTheme="minorHAnsi" w:cstheme="minorHAnsi"/>
        </w:rPr>
        <w:t xml:space="preserve">to be </w:t>
      </w:r>
      <w:r w:rsidR="00F45665" w:rsidRPr="002405B9">
        <w:rPr>
          <w:rFonts w:asciiTheme="minorHAnsi" w:hAnsiTheme="minorHAnsi" w:cstheme="minorHAnsi"/>
        </w:rPr>
        <w:t>held at:</w:t>
      </w:r>
      <w:r w:rsidR="00ED110D" w:rsidRPr="002405B9">
        <w:rPr>
          <w:rFonts w:asciiTheme="minorHAnsi" w:hAnsiTheme="minorHAnsi" w:cstheme="minorHAnsi"/>
        </w:rPr>
        <w:t xml:space="preserve"> </w:t>
      </w:r>
      <w:proofErr w:type="spellStart"/>
      <w:r w:rsidR="001A2506" w:rsidRPr="002405B9">
        <w:rPr>
          <w:rFonts w:asciiTheme="minorHAnsi" w:hAnsiTheme="minorHAnsi" w:cstheme="minorHAnsi"/>
          <w:b/>
          <w:bCs/>
        </w:rPr>
        <w:t>Chawleigh</w:t>
      </w:r>
      <w:proofErr w:type="spellEnd"/>
      <w:r w:rsidR="001A2506" w:rsidRPr="002405B9">
        <w:rPr>
          <w:rFonts w:asciiTheme="minorHAnsi" w:hAnsiTheme="minorHAnsi" w:cstheme="minorHAnsi"/>
          <w:b/>
          <w:bCs/>
        </w:rPr>
        <w:t xml:space="preserve"> </w:t>
      </w:r>
      <w:r w:rsidR="005C39C2" w:rsidRPr="002405B9">
        <w:rPr>
          <w:rFonts w:asciiTheme="minorHAnsi" w:hAnsiTheme="minorHAnsi" w:cstheme="minorHAnsi"/>
          <w:b/>
          <w:bCs/>
        </w:rPr>
        <w:t>V</w:t>
      </w:r>
      <w:r w:rsidR="001A2506" w:rsidRPr="002405B9">
        <w:rPr>
          <w:rFonts w:asciiTheme="minorHAnsi" w:hAnsiTheme="minorHAnsi" w:cstheme="minorHAnsi"/>
          <w:b/>
          <w:bCs/>
        </w:rPr>
        <w:t>illage Hall</w:t>
      </w:r>
      <w:r w:rsidRPr="002405B9">
        <w:rPr>
          <w:rFonts w:asciiTheme="minorHAnsi" w:hAnsiTheme="minorHAnsi" w:cstheme="minorHAnsi"/>
          <w:b/>
          <w:bCs/>
        </w:rPr>
        <w:t xml:space="preserve"> </w:t>
      </w:r>
      <w:r w:rsidRPr="002405B9">
        <w:rPr>
          <w:rFonts w:asciiTheme="minorHAnsi" w:hAnsiTheme="minorHAnsi" w:cstheme="minorHAnsi"/>
        </w:rPr>
        <w:t>for the purpose of transacting the business</w:t>
      </w:r>
      <w:r w:rsidR="00146D9E" w:rsidRPr="002405B9">
        <w:rPr>
          <w:rFonts w:asciiTheme="minorHAnsi" w:hAnsiTheme="minorHAnsi" w:cstheme="minorHAnsi"/>
        </w:rPr>
        <w:t xml:space="preserve"> on the following agend</w:t>
      </w:r>
      <w:r w:rsidR="0091287B" w:rsidRPr="002405B9">
        <w:rPr>
          <w:rFonts w:asciiTheme="minorHAnsi" w:hAnsiTheme="minorHAnsi" w:cstheme="minorHAnsi"/>
        </w:rPr>
        <w:t>a</w:t>
      </w:r>
      <w:r w:rsidR="00CD3471" w:rsidRPr="002405B9">
        <w:rPr>
          <w:rFonts w:asciiTheme="minorHAnsi" w:hAnsiTheme="minorHAnsi" w:cstheme="minorHAnsi"/>
        </w:rPr>
        <w:t>.</w:t>
      </w:r>
    </w:p>
    <w:p w14:paraId="7C63A45C" w14:textId="15A55190" w:rsidR="005C39C2" w:rsidRPr="002405B9" w:rsidRDefault="005C39C2" w:rsidP="00905E4D">
      <w:pPr>
        <w:pStyle w:val="BodyText"/>
        <w:rPr>
          <w:rFonts w:asciiTheme="minorHAnsi" w:hAnsiTheme="minorHAnsi" w:cstheme="minorHAnsi"/>
        </w:rPr>
      </w:pPr>
    </w:p>
    <w:p w14:paraId="7EF5490C" w14:textId="411464D6" w:rsidR="00146D9E" w:rsidRPr="002405B9" w:rsidRDefault="00146D9E" w:rsidP="00146D9E">
      <w:pPr>
        <w:pStyle w:val="BodyText"/>
        <w:rPr>
          <w:rFonts w:asciiTheme="minorHAnsi" w:hAnsiTheme="minorHAnsi" w:cstheme="minorHAnsi"/>
          <w:b/>
          <w:bCs/>
          <w:sz w:val="28"/>
          <w:szCs w:val="28"/>
        </w:rPr>
      </w:pPr>
      <w:r w:rsidRPr="002405B9">
        <w:rPr>
          <w:rFonts w:asciiTheme="minorHAnsi" w:hAnsiTheme="minorHAnsi" w:cstheme="minorHAnsi"/>
          <w:b/>
          <w:bCs/>
          <w:sz w:val="28"/>
          <w:szCs w:val="28"/>
        </w:rPr>
        <w:t>Rob Martin</w:t>
      </w:r>
    </w:p>
    <w:p w14:paraId="673E7388" w14:textId="2A908EA3" w:rsidR="00146D9E" w:rsidRPr="002405B9" w:rsidRDefault="00146D9E">
      <w:pPr>
        <w:pStyle w:val="BodyText"/>
        <w:rPr>
          <w:rFonts w:asciiTheme="minorHAnsi" w:hAnsiTheme="minorHAnsi" w:cstheme="minorHAnsi"/>
          <w:b/>
          <w:sz w:val="24"/>
        </w:rPr>
      </w:pPr>
      <w:r w:rsidRPr="002405B9">
        <w:rPr>
          <w:rFonts w:asciiTheme="minorHAnsi" w:hAnsiTheme="minorHAnsi" w:cstheme="minorHAnsi"/>
          <w:b/>
          <w:sz w:val="24"/>
        </w:rPr>
        <w:t xml:space="preserve">Clerk to </w:t>
      </w:r>
      <w:proofErr w:type="spellStart"/>
      <w:r w:rsidRPr="002405B9">
        <w:rPr>
          <w:rFonts w:asciiTheme="minorHAnsi" w:hAnsiTheme="minorHAnsi" w:cstheme="minorHAnsi"/>
          <w:b/>
          <w:sz w:val="24"/>
        </w:rPr>
        <w:t>C</w:t>
      </w:r>
      <w:r w:rsidR="00311834" w:rsidRPr="002405B9">
        <w:rPr>
          <w:rFonts w:asciiTheme="minorHAnsi" w:hAnsiTheme="minorHAnsi" w:cstheme="minorHAnsi"/>
          <w:b/>
          <w:sz w:val="24"/>
        </w:rPr>
        <w:t>hawleigh</w:t>
      </w:r>
      <w:proofErr w:type="spellEnd"/>
      <w:r w:rsidRPr="002405B9">
        <w:rPr>
          <w:rFonts w:asciiTheme="minorHAnsi" w:hAnsiTheme="minorHAnsi" w:cstheme="minorHAnsi"/>
          <w:b/>
          <w:sz w:val="24"/>
        </w:rPr>
        <w:t xml:space="preserve"> Parish Council</w:t>
      </w:r>
    </w:p>
    <w:p w14:paraId="224AE152" w14:textId="4138C739" w:rsidR="00746838" w:rsidRPr="002405B9" w:rsidRDefault="00B433AC" w:rsidP="0076519B">
      <w:pPr>
        <w:ind w:left="145" w:right="324"/>
        <w:jc w:val="center"/>
        <w:rPr>
          <w:rFonts w:asciiTheme="minorHAnsi" w:hAnsiTheme="minorHAnsi" w:cstheme="minorHAnsi"/>
          <w:b/>
          <w:sz w:val="28"/>
        </w:rPr>
      </w:pPr>
      <w:r w:rsidRPr="002405B9">
        <w:rPr>
          <w:rFonts w:asciiTheme="minorHAnsi" w:hAnsiTheme="minorHAnsi" w:cstheme="minorHAnsi"/>
          <w:b/>
          <w:sz w:val="28"/>
        </w:rPr>
        <w:t>AGENDA</w:t>
      </w:r>
    </w:p>
    <w:p w14:paraId="6DB0E7D9" w14:textId="36BB6758" w:rsidR="004B6912" w:rsidRPr="002405B9" w:rsidRDefault="004B6912" w:rsidP="004B6912">
      <w:pPr>
        <w:spacing w:before="1"/>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55"/>
      </w:tblGrid>
      <w:tr w:rsidR="004B6912" w:rsidRPr="002405B9" w14:paraId="05ABC280" w14:textId="77777777" w:rsidTr="00A420CD">
        <w:tc>
          <w:tcPr>
            <w:tcW w:w="1101" w:type="dxa"/>
          </w:tcPr>
          <w:p w14:paraId="155A693C" w14:textId="78CFD1A8" w:rsidR="004B6912" w:rsidRPr="002405B9" w:rsidRDefault="00A420CD" w:rsidP="00CC11AD">
            <w:pPr>
              <w:spacing w:before="1"/>
              <w:jc w:val="center"/>
              <w:rPr>
                <w:rFonts w:asciiTheme="minorHAnsi" w:hAnsiTheme="minorHAnsi" w:cstheme="minorHAnsi"/>
                <w:b/>
              </w:rPr>
            </w:pPr>
            <w:r>
              <w:rPr>
                <w:rFonts w:asciiTheme="minorHAnsi" w:hAnsiTheme="minorHAnsi" w:cstheme="minorHAnsi"/>
                <w:b/>
              </w:rPr>
              <w:t>2223-029</w:t>
            </w:r>
          </w:p>
        </w:tc>
        <w:tc>
          <w:tcPr>
            <w:tcW w:w="8655" w:type="dxa"/>
          </w:tcPr>
          <w:p w14:paraId="07409686" w14:textId="3B98BD76" w:rsidR="002A1A7F" w:rsidRPr="002405B9" w:rsidRDefault="002A1A7F" w:rsidP="006353EB">
            <w:pPr>
              <w:spacing w:before="1"/>
              <w:rPr>
                <w:rFonts w:asciiTheme="minorHAnsi" w:hAnsiTheme="minorHAnsi" w:cstheme="minorHAnsi"/>
                <w:b/>
              </w:rPr>
            </w:pPr>
            <w:r w:rsidRPr="002405B9">
              <w:rPr>
                <w:rFonts w:asciiTheme="minorHAnsi" w:hAnsiTheme="minorHAnsi" w:cstheme="minorHAnsi"/>
                <w:b/>
              </w:rPr>
              <w:t>APOLOGIES</w:t>
            </w:r>
          </w:p>
          <w:p w14:paraId="30CBA9D3" w14:textId="5A36E6C9" w:rsidR="003D1221" w:rsidRPr="002405B9" w:rsidRDefault="004B6912" w:rsidP="006353EB">
            <w:pPr>
              <w:spacing w:before="1"/>
              <w:rPr>
                <w:rFonts w:asciiTheme="minorHAnsi" w:hAnsiTheme="minorHAnsi" w:cstheme="minorHAnsi"/>
                <w:b/>
              </w:rPr>
            </w:pPr>
            <w:r w:rsidRPr="002405B9">
              <w:rPr>
                <w:rFonts w:asciiTheme="minorHAnsi" w:hAnsiTheme="minorHAnsi" w:cstheme="minorHAnsi"/>
                <w:b/>
              </w:rPr>
              <w:t>To receive apologies for absence</w:t>
            </w:r>
          </w:p>
          <w:p w14:paraId="103ECBA9" w14:textId="77777777" w:rsidR="003D1221" w:rsidRPr="002405B9" w:rsidRDefault="003D1221" w:rsidP="003D1221">
            <w:pPr>
              <w:pStyle w:val="NoSpacing"/>
              <w:rPr>
                <w:rFonts w:cstheme="minorHAnsi"/>
              </w:rPr>
            </w:pPr>
            <w:r w:rsidRPr="002405B9">
              <w:rPr>
                <w:rFonts w:cstheme="minorHAnsi"/>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Pr="002405B9" w:rsidRDefault="004B6912" w:rsidP="004B6912">
            <w:pPr>
              <w:spacing w:before="1"/>
              <w:rPr>
                <w:rFonts w:asciiTheme="minorHAnsi" w:hAnsiTheme="minorHAnsi" w:cstheme="minorHAnsi"/>
                <w:b/>
              </w:rPr>
            </w:pPr>
          </w:p>
        </w:tc>
      </w:tr>
      <w:tr w:rsidR="00A420CD" w:rsidRPr="002405B9" w14:paraId="65CF61BF" w14:textId="77777777" w:rsidTr="00A420CD">
        <w:tc>
          <w:tcPr>
            <w:tcW w:w="1101" w:type="dxa"/>
          </w:tcPr>
          <w:p w14:paraId="7A71641A" w14:textId="23B6CE8C"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30</w:t>
            </w:r>
          </w:p>
        </w:tc>
        <w:tc>
          <w:tcPr>
            <w:tcW w:w="8655" w:type="dxa"/>
          </w:tcPr>
          <w:p w14:paraId="0B3E8876" w14:textId="2A070855" w:rsidR="00A420CD" w:rsidRPr="002405B9" w:rsidRDefault="00A420CD" w:rsidP="00A420CD">
            <w:pPr>
              <w:ind w:right="451"/>
              <w:rPr>
                <w:rFonts w:asciiTheme="minorHAnsi" w:hAnsiTheme="minorHAnsi" w:cstheme="minorHAnsi"/>
                <w:b/>
              </w:rPr>
            </w:pPr>
            <w:r w:rsidRPr="002405B9">
              <w:rPr>
                <w:rFonts w:asciiTheme="minorHAnsi" w:hAnsiTheme="minorHAnsi" w:cstheme="minorHAnsi"/>
                <w:b/>
              </w:rPr>
              <w:t>DECLARATIONS OF INTEREST (PECUNIARY AND NON-PECUNIARY)</w:t>
            </w:r>
          </w:p>
          <w:p w14:paraId="4CDCCFB0" w14:textId="6AD76A56" w:rsidR="00A420CD" w:rsidRPr="002405B9" w:rsidRDefault="00A420CD" w:rsidP="00A420CD">
            <w:pPr>
              <w:ind w:right="451"/>
              <w:rPr>
                <w:rFonts w:asciiTheme="minorHAnsi" w:hAnsiTheme="minorHAnsi" w:cstheme="minorHAnsi"/>
                <w:i/>
              </w:rPr>
            </w:pPr>
            <w:r w:rsidRPr="002405B9">
              <w:rPr>
                <w:rFonts w:asciiTheme="minorHAnsi" w:hAnsiTheme="minorHAnsi" w:cstheme="minorHAnsi"/>
                <w:b/>
              </w:rPr>
              <w:t xml:space="preserve">To receive declarations of interest in items on the agenda </w:t>
            </w:r>
          </w:p>
          <w:p w14:paraId="04AF09C5" w14:textId="77777777" w:rsidR="00A420CD" w:rsidRPr="002405B9" w:rsidRDefault="00A420CD" w:rsidP="00A420CD">
            <w:pPr>
              <w:pStyle w:val="NoSpacing"/>
              <w:rPr>
                <w:rFonts w:cstheme="minorHAnsi"/>
              </w:rPr>
            </w:pPr>
            <w:r w:rsidRPr="002405B9">
              <w:rPr>
                <w:rFonts w:cstheme="minorHAnsi"/>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A420CD" w:rsidRPr="002405B9" w:rsidRDefault="00A420CD" w:rsidP="00A420CD">
            <w:pPr>
              <w:pStyle w:val="NoSpacing"/>
              <w:rPr>
                <w:rFonts w:cstheme="minorHAnsi"/>
                <w:b/>
              </w:rPr>
            </w:pPr>
          </w:p>
        </w:tc>
      </w:tr>
      <w:tr w:rsidR="00A420CD" w:rsidRPr="002405B9" w14:paraId="5BE3228E" w14:textId="77777777" w:rsidTr="00A420CD">
        <w:tc>
          <w:tcPr>
            <w:tcW w:w="1101" w:type="dxa"/>
          </w:tcPr>
          <w:p w14:paraId="11E0EB1B" w14:textId="1DF58086"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31</w:t>
            </w:r>
          </w:p>
        </w:tc>
        <w:tc>
          <w:tcPr>
            <w:tcW w:w="8655" w:type="dxa"/>
          </w:tcPr>
          <w:p w14:paraId="7C7528C7" w14:textId="77777777" w:rsidR="00A420CD" w:rsidRPr="002405B9" w:rsidRDefault="00A420CD" w:rsidP="00A420CD">
            <w:pPr>
              <w:ind w:right="451"/>
              <w:rPr>
                <w:rFonts w:asciiTheme="minorHAnsi" w:hAnsiTheme="minorHAnsi" w:cstheme="minorHAnsi"/>
                <w:b/>
              </w:rPr>
            </w:pPr>
            <w:r w:rsidRPr="002405B9">
              <w:rPr>
                <w:rFonts w:asciiTheme="minorHAnsi" w:hAnsiTheme="minorHAnsi" w:cstheme="minorHAnsi"/>
                <w:b/>
              </w:rPr>
              <w:t>PARISH COUNCILLOR VACANCY</w:t>
            </w:r>
          </w:p>
          <w:p w14:paraId="60270218" w14:textId="5B6E0B1E" w:rsidR="00A420CD" w:rsidRPr="002405B9" w:rsidRDefault="00A420CD" w:rsidP="00A420CD">
            <w:pPr>
              <w:ind w:right="451"/>
              <w:rPr>
                <w:rFonts w:asciiTheme="minorHAnsi" w:hAnsiTheme="minorHAnsi" w:cstheme="minorHAnsi"/>
                <w:bCs/>
              </w:rPr>
            </w:pPr>
            <w:r>
              <w:rPr>
                <w:rFonts w:asciiTheme="minorHAnsi" w:hAnsiTheme="minorHAnsi" w:cstheme="minorHAnsi"/>
                <w:bCs/>
              </w:rPr>
              <w:t xml:space="preserve">To consider </w:t>
            </w:r>
            <w:r w:rsidR="00D5131A">
              <w:rPr>
                <w:rFonts w:asciiTheme="minorHAnsi" w:hAnsiTheme="minorHAnsi" w:cstheme="minorHAnsi"/>
                <w:bCs/>
              </w:rPr>
              <w:t>any</w:t>
            </w:r>
            <w:r>
              <w:rPr>
                <w:rFonts w:asciiTheme="minorHAnsi" w:hAnsiTheme="minorHAnsi" w:cstheme="minorHAnsi"/>
                <w:bCs/>
              </w:rPr>
              <w:t xml:space="preserve"> application(s) made for co-option as a Parish Councillor.</w:t>
            </w:r>
          </w:p>
          <w:p w14:paraId="7CA83416" w14:textId="06074677" w:rsidR="00A420CD" w:rsidRPr="002405B9" w:rsidRDefault="00A420CD" w:rsidP="00A420CD">
            <w:pPr>
              <w:ind w:right="451"/>
              <w:rPr>
                <w:rFonts w:asciiTheme="minorHAnsi" w:hAnsiTheme="minorHAnsi" w:cstheme="minorHAnsi"/>
                <w:bCs/>
              </w:rPr>
            </w:pPr>
          </w:p>
        </w:tc>
      </w:tr>
      <w:tr w:rsidR="00A420CD" w:rsidRPr="002405B9" w14:paraId="2137701A" w14:textId="77777777" w:rsidTr="00A420CD">
        <w:tc>
          <w:tcPr>
            <w:tcW w:w="1101" w:type="dxa"/>
          </w:tcPr>
          <w:p w14:paraId="7745F9D1" w14:textId="79A09754"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3</w:t>
            </w:r>
            <w:r w:rsidR="00150183">
              <w:rPr>
                <w:rFonts w:asciiTheme="minorHAnsi" w:hAnsiTheme="minorHAnsi" w:cstheme="minorHAnsi"/>
                <w:b/>
              </w:rPr>
              <w:t>2</w:t>
            </w:r>
          </w:p>
        </w:tc>
        <w:tc>
          <w:tcPr>
            <w:tcW w:w="8655" w:type="dxa"/>
          </w:tcPr>
          <w:p w14:paraId="31D8F437" w14:textId="5657E9C3" w:rsidR="00A420CD" w:rsidRPr="002405B9" w:rsidRDefault="00A420CD" w:rsidP="00A420CD">
            <w:pPr>
              <w:pStyle w:val="BodyText"/>
              <w:rPr>
                <w:rFonts w:asciiTheme="minorHAnsi" w:hAnsiTheme="minorHAnsi" w:cstheme="minorHAnsi"/>
                <w:b/>
              </w:rPr>
            </w:pPr>
            <w:r w:rsidRPr="002405B9">
              <w:rPr>
                <w:rFonts w:asciiTheme="minorHAnsi" w:hAnsiTheme="minorHAnsi" w:cstheme="minorHAnsi"/>
                <w:b/>
              </w:rPr>
              <w:t>MINUTES</w:t>
            </w:r>
          </w:p>
          <w:p w14:paraId="653E3702" w14:textId="6033A3EC" w:rsidR="00A420CD" w:rsidRPr="002405B9" w:rsidRDefault="00A420CD" w:rsidP="00A420CD">
            <w:pPr>
              <w:pStyle w:val="BodyText"/>
              <w:spacing w:before="2" w:line="235" w:lineRule="auto"/>
              <w:ind w:right="451"/>
              <w:rPr>
                <w:rFonts w:asciiTheme="minorHAnsi" w:hAnsiTheme="minorHAnsi" w:cstheme="minorHAnsi"/>
              </w:rPr>
            </w:pPr>
            <w:r w:rsidRPr="002405B9">
              <w:rPr>
                <w:rFonts w:asciiTheme="minorHAnsi" w:hAnsiTheme="minorHAnsi" w:cstheme="minorHAnsi"/>
              </w:rPr>
              <w:t xml:space="preserve">To approve, as a correct record, the minutes of the </w:t>
            </w:r>
            <w:r>
              <w:rPr>
                <w:rFonts w:asciiTheme="minorHAnsi" w:hAnsiTheme="minorHAnsi" w:cstheme="minorHAnsi"/>
              </w:rPr>
              <w:t xml:space="preserve">Annual </w:t>
            </w:r>
            <w:r w:rsidRPr="002405B9">
              <w:rPr>
                <w:rFonts w:asciiTheme="minorHAnsi" w:hAnsiTheme="minorHAnsi" w:cstheme="minorHAnsi"/>
              </w:rPr>
              <w:t xml:space="preserve">Parish Council Meeting held on </w:t>
            </w:r>
            <w:r>
              <w:rPr>
                <w:rFonts w:asciiTheme="minorHAnsi" w:hAnsiTheme="minorHAnsi" w:cstheme="minorHAnsi"/>
              </w:rPr>
              <w:t>25</w:t>
            </w:r>
            <w:r w:rsidRPr="002405B9">
              <w:rPr>
                <w:rFonts w:asciiTheme="minorHAnsi" w:hAnsiTheme="minorHAnsi" w:cstheme="minorHAnsi"/>
                <w:vertAlign w:val="superscript"/>
              </w:rPr>
              <w:t>th</w:t>
            </w:r>
            <w:r w:rsidRPr="002405B9">
              <w:rPr>
                <w:rFonts w:asciiTheme="minorHAnsi" w:hAnsiTheme="minorHAnsi" w:cstheme="minorHAnsi"/>
              </w:rPr>
              <w:t xml:space="preserve"> </w:t>
            </w:r>
            <w:r>
              <w:rPr>
                <w:rFonts w:asciiTheme="minorHAnsi" w:hAnsiTheme="minorHAnsi" w:cstheme="minorHAnsi"/>
              </w:rPr>
              <w:t>May 2022</w:t>
            </w:r>
            <w:r w:rsidRPr="002405B9">
              <w:rPr>
                <w:rFonts w:asciiTheme="minorHAnsi" w:hAnsiTheme="minorHAnsi" w:cstheme="minorHAnsi"/>
              </w:rPr>
              <w:t>.</w:t>
            </w:r>
          </w:p>
          <w:p w14:paraId="528DB3CC" w14:textId="77777777" w:rsidR="00A420CD" w:rsidRPr="002405B9" w:rsidRDefault="00A420CD" w:rsidP="00A420CD">
            <w:pPr>
              <w:pStyle w:val="BodyText"/>
              <w:rPr>
                <w:rFonts w:asciiTheme="minorHAnsi" w:hAnsiTheme="minorHAnsi" w:cstheme="minorHAnsi"/>
                <w:b/>
              </w:rPr>
            </w:pPr>
          </w:p>
        </w:tc>
      </w:tr>
      <w:tr w:rsidR="00A420CD" w:rsidRPr="002405B9" w14:paraId="0EC63F69" w14:textId="77777777" w:rsidTr="00A420CD">
        <w:tc>
          <w:tcPr>
            <w:tcW w:w="1101" w:type="dxa"/>
          </w:tcPr>
          <w:p w14:paraId="06215798" w14:textId="73ABDB3B"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D5131A">
              <w:rPr>
                <w:rFonts w:asciiTheme="minorHAnsi" w:hAnsiTheme="minorHAnsi" w:cstheme="minorHAnsi"/>
                <w:b/>
              </w:rPr>
              <w:t>3</w:t>
            </w:r>
            <w:r w:rsidR="00150183">
              <w:rPr>
                <w:rFonts w:asciiTheme="minorHAnsi" w:hAnsiTheme="minorHAnsi" w:cstheme="minorHAnsi"/>
                <w:b/>
              </w:rPr>
              <w:t>3</w:t>
            </w:r>
          </w:p>
        </w:tc>
        <w:tc>
          <w:tcPr>
            <w:tcW w:w="8655" w:type="dxa"/>
          </w:tcPr>
          <w:p w14:paraId="482A031D" w14:textId="6A6C1269"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COUNCIL REPORTS</w:t>
            </w:r>
          </w:p>
        </w:tc>
      </w:tr>
      <w:tr w:rsidR="00A420CD" w:rsidRPr="002405B9" w14:paraId="76F04565" w14:textId="77777777" w:rsidTr="00A420CD">
        <w:tc>
          <w:tcPr>
            <w:tcW w:w="1101" w:type="dxa"/>
          </w:tcPr>
          <w:p w14:paraId="00C486B1" w14:textId="4ACBD620" w:rsidR="00A420CD" w:rsidRPr="002405B9" w:rsidRDefault="00A420CD" w:rsidP="00A420CD">
            <w:pPr>
              <w:spacing w:before="1"/>
              <w:jc w:val="center"/>
              <w:rPr>
                <w:rFonts w:asciiTheme="minorHAnsi" w:hAnsiTheme="minorHAnsi" w:cstheme="minorHAnsi"/>
                <w:b/>
              </w:rPr>
            </w:pPr>
          </w:p>
        </w:tc>
        <w:tc>
          <w:tcPr>
            <w:tcW w:w="8655" w:type="dxa"/>
          </w:tcPr>
          <w:p w14:paraId="69F5D7A9" w14:textId="2A1ED8B7" w:rsidR="00A420CD" w:rsidRPr="002405B9" w:rsidRDefault="00A420CD" w:rsidP="00A420CD">
            <w:pPr>
              <w:pStyle w:val="ListParagraph"/>
              <w:numPr>
                <w:ilvl w:val="0"/>
                <w:numId w:val="4"/>
              </w:numPr>
              <w:spacing w:before="93"/>
              <w:rPr>
                <w:rFonts w:asciiTheme="minorHAnsi" w:hAnsiTheme="minorHAnsi" w:cstheme="minorHAnsi"/>
                <w:b/>
              </w:rPr>
            </w:pPr>
            <w:r w:rsidRPr="002405B9">
              <w:rPr>
                <w:rFonts w:asciiTheme="minorHAnsi" w:hAnsiTheme="minorHAnsi" w:cstheme="minorHAnsi"/>
                <w:b/>
              </w:rPr>
              <w:t xml:space="preserve">To receive the Clerk’s Report </w:t>
            </w:r>
          </w:p>
          <w:p w14:paraId="082279E9" w14:textId="1CC1F0C8" w:rsidR="00A420CD" w:rsidRPr="002405B9" w:rsidRDefault="00A420CD" w:rsidP="00A420CD">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To receive the Chairman’s Report</w:t>
            </w:r>
          </w:p>
          <w:p w14:paraId="73337B3B" w14:textId="52C856FF" w:rsidR="00A420CD" w:rsidRPr="002405B9" w:rsidRDefault="00A420CD" w:rsidP="00A420CD">
            <w:pPr>
              <w:pStyle w:val="ListParagraph"/>
              <w:numPr>
                <w:ilvl w:val="0"/>
                <w:numId w:val="4"/>
              </w:numPr>
              <w:spacing w:before="93"/>
              <w:rPr>
                <w:rFonts w:asciiTheme="minorHAnsi" w:hAnsiTheme="minorHAnsi" w:cstheme="minorHAnsi"/>
                <w:b/>
                <w:bCs/>
              </w:rPr>
            </w:pPr>
            <w:r w:rsidRPr="002405B9">
              <w:rPr>
                <w:rFonts w:asciiTheme="minorHAnsi" w:hAnsiTheme="minorHAnsi" w:cstheme="minorHAnsi"/>
                <w:b/>
                <w:bCs/>
              </w:rPr>
              <w:t>Other Councillor Reports</w:t>
            </w:r>
            <w:r w:rsidRPr="002405B9">
              <w:rPr>
                <w:rFonts w:asciiTheme="minorHAnsi" w:hAnsiTheme="minorHAnsi" w:cstheme="minorHAnsi"/>
              </w:rPr>
              <w:t xml:space="preserve"> – to receive any reports from councillors on matters the </w:t>
            </w:r>
            <w:r w:rsidRPr="002405B9">
              <w:rPr>
                <w:rFonts w:asciiTheme="minorHAnsi" w:hAnsiTheme="minorHAnsi" w:cstheme="minorHAnsi"/>
              </w:rPr>
              <w:lastRenderedPageBreak/>
              <w:t>council could consider at future meetings and to report on any meetings attended on behalf of the council.</w:t>
            </w:r>
          </w:p>
          <w:p w14:paraId="0E6FED53" w14:textId="4B0B35F9" w:rsidR="00A420CD" w:rsidRPr="002405B9" w:rsidRDefault="00A420CD" w:rsidP="00A420CD">
            <w:pPr>
              <w:pStyle w:val="ListParagraph"/>
              <w:spacing w:before="93"/>
              <w:ind w:left="720" w:firstLine="0"/>
              <w:rPr>
                <w:rFonts w:asciiTheme="minorHAnsi" w:hAnsiTheme="minorHAnsi" w:cstheme="minorHAnsi"/>
                <w:b/>
                <w:bCs/>
              </w:rPr>
            </w:pPr>
          </w:p>
        </w:tc>
      </w:tr>
      <w:tr w:rsidR="00A420CD" w:rsidRPr="002405B9" w14:paraId="18BD0261" w14:textId="77777777" w:rsidTr="00A420CD">
        <w:tc>
          <w:tcPr>
            <w:tcW w:w="1101" w:type="dxa"/>
          </w:tcPr>
          <w:p w14:paraId="725BA0DC" w14:textId="463ABCCB"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lastRenderedPageBreak/>
              <w:t>2223-0</w:t>
            </w:r>
            <w:r w:rsidR="00D5131A">
              <w:rPr>
                <w:rFonts w:asciiTheme="minorHAnsi" w:hAnsiTheme="minorHAnsi" w:cstheme="minorHAnsi"/>
                <w:b/>
              </w:rPr>
              <w:t>3</w:t>
            </w:r>
            <w:r w:rsidR="00150183">
              <w:rPr>
                <w:rFonts w:asciiTheme="minorHAnsi" w:hAnsiTheme="minorHAnsi" w:cstheme="minorHAnsi"/>
                <w:b/>
              </w:rPr>
              <w:t>4</w:t>
            </w:r>
          </w:p>
        </w:tc>
        <w:tc>
          <w:tcPr>
            <w:tcW w:w="8655" w:type="dxa"/>
          </w:tcPr>
          <w:p w14:paraId="2C9AFB94" w14:textId="1C939CC5" w:rsidR="00A420CD" w:rsidRPr="002405B9" w:rsidRDefault="00A420CD" w:rsidP="00A420CD">
            <w:pPr>
              <w:rPr>
                <w:rFonts w:asciiTheme="minorHAnsi" w:hAnsiTheme="minorHAnsi" w:cstheme="minorHAnsi"/>
                <w:b/>
                <w:bCs/>
              </w:rPr>
            </w:pPr>
            <w:r w:rsidRPr="002405B9">
              <w:rPr>
                <w:rFonts w:asciiTheme="minorHAnsi" w:hAnsiTheme="minorHAnsi" w:cstheme="minorHAnsi"/>
                <w:b/>
                <w:bCs/>
              </w:rPr>
              <w:t>CHAWLEIGH COMMUNITY TRUST (CCT)</w:t>
            </w:r>
          </w:p>
          <w:p w14:paraId="11762FF1" w14:textId="77777777" w:rsidR="00A420CD" w:rsidRPr="002405B9" w:rsidRDefault="00A420CD" w:rsidP="00A420CD">
            <w:pPr>
              <w:rPr>
                <w:rFonts w:asciiTheme="minorHAnsi" w:hAnsiTheme="minorHAnsi" w:cstheme="minorHAnsi"/>
                <w:bCs/>
              </w:rPr>
            </w:pPr>
            <w:r w:rsidRPr="002405B9">
              <w:rPr>
                <w:rFonts w:asciiTheme="minorHAnsi" w:hAnsiTheme="minorHAnsi" w:cstheme="minorHAnsi"/>
                <w:bCs/>
              </w:rPr>
              <w:t>To receive an update on the CCT activity since the last meeting.</w:t>
            </w:r>
          </w:p>
          <w:p w14:paraId="4036FE0D" w14:textId="303F8FA3" w:rsidR="00A420CD" w:rsidRPr="002405B9" w:rsidRDefault="00A420CD" w:rsidP="00A420CD">
            <w:pPr>
              <w:rPr>
                <w:rFonts w:asciiTheme="minorHAnsi" w:hAnsiTheme="minorHAnsi" w:cstheme="minorHAnsi"/>
                <w:bCs/>
              </w:rPr>
            </w:pPr>
          </w:p>
        </w:tc>
      </w:tr>
      <w:tr w:rsidR="00A420CD" w:rsidRPr="002405B9" w14:paraId="37B70DD0" w14:textId="77777777" w:rsidTr="00A420CD">
        <w:tc>
          <w:tcPr>
            <w:tcW w:w="1101" w:type="dxa"/>
          </w:tcPr>
          <w:p w14:paraId="7069832B" w14:textId="52821168" w:rsidR="00A420CD" w:rsidRPr="002405B9" w:rsidRDefault="00A420CD" w:rsidP="00A420CD">
            <w:pPr>
              <w:spacing w:before="1"/>
              <w:jc w:val="center"/>
              <w:rPr>
                <w:rFonts w:asciiTheme="minorHAnsi" w:hAnsiTheme="minorHAnsi" w:cstheme="minorHAnsi"/>
                <w:b/>
              </w:rPr>
            </w:pPr>
          </w:p>
        </w:tc>
        <w:tc>
          <w:tcPr>
            <w:tcW w:w="8655" w:type="dxa"/>
          </w:tcPr>
          <w:p w14:paraId="1AD9FC76" w14:textId="730966CE" w:rsidR="00A420CD" w:rsidRPr="00E51ED5" w:rsidRDefault="00A420CD" w:rsidP="00A420CD">
            <w:pPr>
              <w:rPr>
                <w:rFonts w:asciiTheme="minorHAnsi" w:hAnsiTheme="minorHAnsi" w:cstheme="minorHAnsi"/>
                <w:i/>
                <w:iCs/>
              </w:rPr>
            </w:pPr>
            <w:r w:rsidRPr="002405B9">
              <w:rPr>
                <w:rFonts w:asciiTheme="minorHAnsi" w:hAnsiTheme="minorHAnsi" w:cstheme="minorHAnsi"/>
                <w:i/>
                <w:iCs/>
              </w:rPr>
              <w:t>The Chairman to declare the meeting closed</w:t>
            </w:r>
          </w:p>
        </w:tc>
      </w:tr>
      <w:tr w:rsidR="00A420CD" w:rsidRPr="002405B9" w14:paraId="60717BA7" w14:textId="77777777" w:rsidTr="00A420CD">
        <w:tc>
          <w:tcPr>
            <w:tcW w:w="1101" w:type="dxa"/>
          </w:tcPr>
          <w:p w14:paraId="61E4950B" w14:textId="2C2B0BD8"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D5131A">
              <w:rPr>
                <w:rFonts w:asciiTheme="minorHAnsi" w:hAnsiTheme="minorHAnsi" w:cstheme="minorHAnsi"/>
                <w:b/>
              </w:rPr>
              <w:t>3</w:t>
            </w:r>
            <w:r w:rsidR="00150183">
              <w:rPr>
                <w:rFonts w:asciiTheme="minorHAnsi" w:hAnsiTheme="minorHAnsi" w:cstheme="minorHAnsi"/>
                <w:b/>
              </w:rPr>
              <w:t>5</w:t>
            </w:r>
          </w:p>
        </w:tc>
        <w:tc>
          <w:tcPr>
            <w:tcW w:w="8655" w:type="dxa"/>
          </w:tcPr>
          <w:p w14:paraId="67584300" w14:textId="77777777" w:rsidR="00A420CD" w:rsidRPr="002405B9" w:rsidRDefault="00A420CD" w:rsidP="00A420CD">
            <w:pPr>
              <w:rPr>
                <w:rFonts w:asciiTheme="minorHAnsi" w:hAnsiTheme="minorHAnsi" w:cstheme="minorHAnsi"/>
                <w:b/>
                <w:bCs/>
              </w:rPr>
            </w:pPr>
            <w:r w:rsidRPr="002405B9">
              <w:rPr>
                <w:rFonts w:asciiTheme="minorHAnsi" w:hAnsiTheme="minorHAnsi" w:cstheme="minorHAnsi"/>
                <w:b/>
                <w:bCs/>
              </w:rPr>
              <w:t>PUBLIC AND OTHER BODIES’ SESSION</w:t>
            </w:r>
          </w:p>
          <w:p w14:paraId="71E10CBE" w14:textId="045218DA" w:rsidR="00A420CD" w:rsidRPr="002405B9" w:rsidRDefault="00A420CD" w:rsidP="00A420CD">
            <w:pPr>
              <w:rPr>
                <w:rFonts w:asciiTheme="minorHAnsi" w:hAnsiTheme="minorHAnsi" w:cstheme="minorHAnsi"/>
              </w:rPr>
            </w:pPr>
            <w:r w:rsidRPr="002405B9">
              <w:rPr>
                <w:rFonts w:asciiTheme="minorHAnsi" w:hAnsiTheme="minorHAnsi" w:cstheme="minorHAnsi"/>
              </w:rPr>
              <w:t>To hear reports from and allow questions to be asked to District and County Councillors and to take any questions from members of the public.</w:t>
            </w:r>
          </w:p>
          <w:p w14:paraId="19DC0EA4" w14:textId="78D8E9EE"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County Councillor</w:t>
            </w:r>
          </w:p>
          <w:p w14:paraId="5F5FB7B0" w14:textId="04DE8A71"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District Councillor</w:t>
            </w:r>
          </w:p>
          <w:p w14:paraId="6871C4D3" w14:textId="326F937B" w:rsidR="00A420CD" w:rsidRPr="002405B9" w:rsidRDefault="00A420CD" w:rsidP="00A420CD">
            <w:pPr>
              <w:pStyle w:val="ListParagraph"/>
              <w:numPr>
                <w:ilvl w:val="0"/>
                <w:numId w:val="25"/>
              </w:numPr>
              <w:rPr>
                <w:rFonts w:asciiTheme="minorHAnsi" w:hAnsiTheme="minorHAnsi" w:cstheme="minorHAnsi"/>
              </w:rPr>
            </w:pPr>
            <w:r w:rsidRPr="002405B9">
              <w:rPr>
                <w:rFonts w:asciiTheme="minorHAnsi" w:hAnsiTheme="minorHAnsi" w:cstheme="minorHAnsi"/>
              </w:rPr>
              <w:t>Members of the public</w:t>
            </w:r>
          </w:p>
          <w:p w14:paraId="3789503E" w14:textId="77777777" w:rsidR="00A420CD" w:rsidRPr="002405B9" w:rsidRDefault="00A420CD" w:rsidP="00A420CD">
            <w:pPr>
              <w:rPr>
                <w:rFonts w:asciiTheme="minorHAnsi" w:hAnsiTheme="minorHAnsi" w:cstheme="minorHAnsi"/>
              </w:rPr>
            </w:pPr>
            <w:r w:rsidRPr="002405B9">
              <w:rPr>
                <w:rFonts w:asciiTheme="minorHAnsi" w:hAnsiTheme="minorHAnsi" w:cstheme="minorHAnsi"/>
              </w:rPr>
              <w:t>Any reports previously received from County and District Councillors will be assumed to have been read.</w:t>
            </w:r>
          </w:p>
          <w:p w14:paraId="1936A555" w14:textId="646FFEA8" w:rsidR="00A420CD" w:rsidRPr="002405B9" w:rsidRDefault="00A420CD" w:rsidP="00A420CD">
            <w:pPr>
              <w:rPr>
                <w:rFonts w:asciiTheme="minorHAnsi" w:hAnsiTheme="minorHAnsi" w:cstheme="minorHAnsi"/>
              </w:rPr>
            </w:pPr>
          </w:p>
        </w:tc>
      </w:tr>
      <w:tr w:rsidR="00A420CD" w:rsidRPr="002405B9" w14:paraId="1F2DB23E" w14:textId="77777777" w:rsidTr="00A420CD">
        <w:tc>
          <w:tcPr>
            <w:tcW w:w="1101" w:type="dxa"/>
          </w:tcPr>
          <w:p w14:paraId="3477A63F" w14:textId="49672C43" w:rsidR="00A420CD" w:rsidRPr="002405B9" w:rsidRDefault="00A420CD" w:rsidP="00A420CD">
            <w:pPr>
              <w:spacing w:before="1"/>
              <w:jc w:val="center"/>
              <w:rPr>
                <w:rFonts w:asciiTheme="minorHAnsi" w:hAnsiTheme="minorHAnsi" w:cstheme="minorHAnsi"/>
                <w:b/>
              </w:rPr>
            </w:pPr>
          </w:p>
        </w:tc>
        <w:tc>
          <w:tcPr>
            <w:tcW w:w="8655" w:type="dxa"/>
          </w:tcPr>
          <w:p w14:paraId="6D3180F9" w14:textId="2E3CF17F" w:rsidR="00A420CD" w:rsidRPr="002405B9" w:rsidRDefault="00A420CD" w:rsidP="00A420CD">
            <w:pPr>
              <w:rPr>
                <w:rFonts w:asciiTheme="minorHAnsi" w:hAnsiTheme="minorHAnsi" w:cstheme="minorHAnsi"/>
                <w:i/>
                <w:iCs/>
              </w:rPr>
            </w:pPr>
            <w:r w:rsidRPr="002405B9">
              <w:rPr>
                <w:rFonts w:asciiTheme="minorHAnsi" w:hAnsiTheme="minorHAnsi" w:cstheme="minorHAnsi"/>
                <w:i/>
                <w:iCs/>
              </w:rPr>
              <w:t>The Chairman to declare the meeting open</w:t>
            </w:r>
          </w:p>
        </w:tc>
      </w:tr>
      <w:tr w:rsidR="00A420CD" w:rsidRPr="002405B9" w14:paraId="68B33691" w14:textId="77777777" w:rsidTr="00A420CD">
        <w:tc>
          <w:tcPr>
            <w:tcW w:w="1101" w:type="dxa"/>
          </w:tcPr>
          <w:p w14:paraId="26971BE2" w14:textId="5A50886A"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D5131A">
              <w:rPr>
                <w:rFonts w:asciiTheme="minorHAnsi" w:hAnsiTheme="minorHAnsi" w:cstheme="minorHAnsi"/>
                <w:b/>
              </w:rPr>
              <w:t>3</w:t>
            </w:r>
            <w:r w:rsidR="00150183">
              <w:rPr>
                <w:rFonts w:asciiTheme="minorHAnsi" w:hAnsiTheme="minorHAnsi" w:cstheme="minorHAnsi"/>
                <w:b/>
              </w:rPr>
              <w:t>6</w:t>
            </w:r>
          </w:p>
        </w:tc>
        <w:tc>
          <w:tcPr>
            <w:tcW w:w="8655" w:type="dxa"/>
          </w:tcPr>
          <w:p w14:paraId="77C97FF6" w14:textId="43780F8A" w:rsidR="00A420CD"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FOOTPATH WORKS</w:t>
            </w:r>
          </w:p>
          <w:p w14:paraId="648EAAD9" w14:textId="77777777" w:rsidR="00A420CD" w:rsidRDefault="00A420CD" w:rsidP="00A420CD">
            <w:pPr>
              <w:spacing w:line="276" w:lineRule="auto"/>
              <w:rPr>
                <w:rFonts w:asciiTheme="minorHAnsi" w:hAnsiTheme="minorHAnsi" w:cstheme="minorHAnsi"/>
              </w:rPr>
            </w:pPr>
            <w:r>
              <w:rPr>
                <w:rFonts w:asciiTheme="minorHAnsi" w:hAnsiTheme="minorHAnsi" w:cstheme="minorHAnsi"/>
              </w:rPr>
              <w:t>To receive a report from Cllr. Batty on the current situation regarding P3 grant authorisations.</w:t>
            </w:r>
          </w:p>
          <w:p w14:paraId="0E157842" w14:textId="4FCF737F" w:rsidR="00A420CD" w:rsidRPr="00DA5239" w:rsidRDefault="00A420CD" w:rsidP="00A420CD">
            <w:pPr>
              <w:spacing w:line="276" w:lineRule="auto"/>
              <w:rPr>
                <w:rFonts w:asciiTheme="minorHAnsi" w:hAnsiTheme="minorHAnsi" w:cstheme="minorHAnsi"/>
              </w:rPr>
            </w:pPr>
          </w:p>
        </w:tc>
      </w:tr>
      <w:tr w:rsidR="00A420CD" w:rsidRPr="002405B9" w14:paraId="142B795E" w14:textId="77777777" w:rsidTr="00A420CD">
        <w:tc>
          <w:tcPr>
            <w:tcW w:w="1101" w:type="dxa"/>
          </w:tcPr>
          <w:p w14:paraId="0C12097B" w14:textId="0F1AD03D"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D5131A">
              <w:rPr>
                <w:rFonts w:asciiTheme="minorHAnsi" w:hAnsiTheme="minorHAnsi" w:cstheme="minorHAnsi"/>
                <w:b/>
              </w:rPr>
              <w:t>3</w:t>
            </w:r>
            <w:r w:rsidR="00150183">
              <w:rPr>
                <w:rFonts w:asciiTheme="minorHAnsi" w:hAnsiTheme="minorHAnsi" w:cstheme="minorHAnsi"/>
                <w:b/>
              </w:rPr>
              <w:t>7</w:t>
            </w:r>
          </w:p>
        </w:tc>
        <w:tc>
          <w:tcPr>
            <w:tcW w:w="8655" w:type="dxa"/>
          </w:tcPr>
          <w:p w14:paraId="259FC3E4" w14:textId="77777777" w:rsidR="00A420CD" w:rsidRDefault="00A420CD" w:rsidP="00A420CD">
            <w:pPr>
              <w:spacing w:line="276" w:lineRule="auto"/>
              <w:rPr>
                <w:rFonts w:asciiTheme="minorHAnsi" w:hAnsiTheme="minorHAnsi" w:cstheme="minorHAnsi"/>
                <w:b/>
                <w:bCs/>
              </w:rPr>
            </w:pPr>
            <w:r>
              <w:rPr>
                <w:rFonts w:asciiTheme="minorHAnsi" w:hAnsiTheme="minorHAnsi" w:cstheme="minorHAnsi"/>
                <w:b/>
                <w:bCs/>
              </w:rPr>
              <w:t>DEFIBRILLATOR WORKING GROUP</w:t>
            </w:r>
          </w:p>
          <w:p w14:paraId="438D334F" w14:textId="77777777" w:rsidR="00A420CD" w:rsidRDefault="00A420CD" w:rsidP="00A420CD">
            <w:pPr>
              <w:spacing w:line="276" w:lineRule="auto"/>
              <w:rPr>
                <w:rFonts w:asciiTheme="minorHAnsi" w:hAnsiTheme="minorHAnsi" w:cstheme="minorHAnsi"/>
              </w:rPr>
            </w:pPr>
            <w:r w:rsidRPr="00BD0F3D">
              <w:rPr>
                <w:rFonts w:asciiTheme="minorHAnsi" w:hAnsiTheme="minorHAnsi" w:cstheme="minorHAnsi"/>
              </w:rPr>
              <w:t xml:space="preserve">To receive a report </w:t>
            </w:r>
            <w:r>
              <w:rPr>
                <w:rFonts w:asciiTheme="minorHAnsi" w:hAnsiTheme="minorHAnsi" w:cstheme="minorHAnsi"/>
              </w:rPr>
              <w:t>from the group. The defibrillator has now been moved.</w:t>
            </w:r>
          </w:p>
          <w:p w14:paraId="2B025960" w14:textId="3534BEEC" w:rsidR="00A420CD" w:rsidRPr="00BD0F3D" w:rsidRDefault="00A420CD" w:rsidP="00A420CD">
            <w:pPr>
              <w:spacing w:line="276" w:lineRule="auto"/>
              <w:rPr>
                <w:rFonts w:asciiTheme="minorHAnsi" w:hAnsiTheme="minorHAnsi" w:cstheme="minorHAnsi"/>
              </w:rPr>
            </w:pPr>
          </w:p>
        </w:tc>
      </w:tr>
      <w:tr w:rsidR="00A420CD" w:rsidRPr="002405B9" w14:paraId="5E1881E4" w14:textId="77777777" w:rsidTr="00A420CD">
        <w:tc>
          <w:tcPr>
            <w:tcW w:w="1101" w:type="dxa"/>
          </w:tcPr>
          <w:p w14:paraId="58BAA28E" w14:textId="251BEB9A" w:rsidR="00A420CD" w:rsidRDefault="00150183" w:rsidP="00A420CD">
            <w:pPr>
              <w:spacing w:before="1"/>
              <w:jc w:val="center"/>
              <w:rPr>
                <w:rFonts w:asciiTheme="minorHAnsi" w:hAnsiTheme="minorHAnsi" w:cstheme="minorHAnsi"/>
                <w:b/>
              </w:rPr>
            </w:pPr>
            <w:r>
              <w:rPr>
                <w:rFonts w:asciiTheme="minorHAnsi" w:hAnsiTheme="minorHAnsi" w:cstheme="minorHAnsi"/>
                <w:b/>
              </w:rPr>
              <w:t>2223-038</w:t>
            </w:r>
          </w:p>
        </w:tc>
        <w:tc>
          <w:tcPr>
            <w:tcW w:w="8655" w:type="dxa"/>
          </w:tcPr>
          <w:p w14:paraId="04CE78DC" w14:textId="7930162C" w:rsidR="00A420CD" w:rsidRDefault="00147904" w:rsidP="00A420CD">
            <w:pPr>
              <w:spacing w:line="276" w:lineRule="auto"/>
              <w:rPr>
                <w:rFonts w:asciiTheme="minorHAnsi" w:hAnsiTheme="minorHAnsi" w:cstheme="minorHAnsi"/>
                <w:b/>
                <w:bCs/>
              </w:rPr>
            </w:pPr>
            <w:r w:rsidRPr="00147904">
              <w:rPr>
                <w:rFonts w:asciiTheme="minorHAnsi" w:hAnsiTheme="minorHAnsi" w:cstheme="minorHAnsi"/>
                <w:b/>
                <w:bCs/>
              </w:rPr>
              <w:t>INTERNAL AUDIT REPORT</w:t>
            </w:r>
          </w:p>
          <w:p w14:paraId="44CF9EBB" w14:textId="6C27F857" w:rsidR="00447D43" w:rsidRPr="00447D43" w:rsidRDefault="00447D43" w:rsidP="00A420CD">
            <w:pPr>
              <w:spacing w:line="276" w:lineRule="auto"/>
              <w:rPr>
                <w:rFonts w:asciiTheme="minorHAnsi" w:hAnsiTheme="minorHAnsi" w:cstheme="minorHAnsi"/>
              </w:rPr>
            </w:pPr>
            <w:r>
              <w:rPr>
                <w:rFonts w:asciiTheme="minorHAnsi" w:hAnsiTheme="minorHAnsi" w:cstheme="minorHAnsi"/>
              </w:rPr>
              <w:t>To consider the attached Internal Auditor report for the 2021/22 financial year and the clerk’s responses to the matters highlighted within it.</w:t>
            </w:r>
          </w:p>
          <w:p w14:paraId="0AFB19C6" w14:textId="1663916B" w:rsidR="00FE2C3F" w:rsidRPr="00147904" w:rsidRDefault="00FE2C3F" w:rsidP="00A420CD">
            <w:pPr>
              <w:spacing w:line="276" w:lineRule="auto"/>
              <w:rPr>
                <w:rFonts w:asciiTheme="minorHAnsi" w:hAnsiTheme="minorHAnsi" w:cstheme="minorHAnsi"/>
                <w:b/>
                <w:bCs/>
              </w:rPr>
            </w:pPr>
          </w:p>
        </w:tc>
      </w:tr>
      <w:tr w:rsidR="00A420CD" w:rsidRPr="002405B9" w14:paraId="0A6B2DD1" w14:textId="77777777" w:rsidTr="00A420CD">
        <w:tc>
          <w:tcPr>
            <w:tcW w:w="1101" w:type="dxa"/>
          </w:tcPr>
          <w:p w14:paraId="3FE08BE2" w14:textId="5C946A58" w:rsidR="00A420CD" w:rsidRDefault="00150183" w:rsidP="00A420CD">
            <w:pPr>
              <w:spacing w:before="1"/>
              <w:jc w:val="center"/>
              <w:rPr>
                <w:rFonts w:asciiTheme="minorHAnsi" w:hAnsiTheme="minorHAnsi" w:cstheme="minorHAnsi"/>
                <w:b/>
              </w:rPr>
            </w:pPr>
            <w:r>
              <w:rPr>
                <w:rFonts w:asciiTheme="minorHAnsi" w:hAnsiTheme="minorHAnsi" w:cstheme="minorHAnsi"/>
                <w:b/>
              </w:rPr>
              <w:t>2223-039</w:t>
            </w:r>
          </w:p>
        </w:tc>
        <w:tc>
          <w:tcPr>
            <w:tcW w:w="8655" w:type="dxa"/>
          </w:tcPr>
          <w:p w14:paraId="71538EA6" w14:textId="77777777" w:rsidR="00A420CD" w:rsidRDefault="00D132E3" w:rsidP="00A420CD">
            <w:pPr>
              <w:spacing w:line="276" w:lineRule="auto"/>
              <w:rPr>
                <w:rFonts w:asciiTheme="minorHAnsi" w:hAnsiTheme="minorHAnsi" w:cstheme="minorHAnsi"/>
                <w:b/>
                <w:bCs/>
              </w:rPr>
            </w:pPr>
            <w:r w:rsidRPr="00D132E3">
              <w:rPr>
                <w:rFonts w:asciiTheme="minorHAnsi" w:hAnsiTheme="minorHAnsi" w:cstheme="minorHAnsi"/>
                <w:b/>
                <w:bCs/>
              </w:rPr>
              <w:t>RECOVERY DEVON</w:t>
            </w:r>
          </w:p>
          <w:p w14:paraId="71071F84" w14:textId="789EC5FE" w:rsidR="00447D43" w:rsidRPr="00447D43" w:rsidRDefault="00447D43" w:rsidP="00447D43">
            <w:pPr>
              <w:rPr>
                <w:rFonts w:asciiTheme="minorHAnsi" w:eastAsia="Times New Roman" w:hAnsiTheme="minorHAnsi" w:cstheme="minorHAnsi"/>
                <w:lang w:bidi="ar-SA"/>
              </w:rPr>
            </w:pPr>
            <w:r>
              <w:rPr>
                <w:rFonts w:asciiTheme="minorHAnsi" w:hAnsiTheme="minorHAnsi" w:cstheme="minorHAnsi"/>
              </w:rPr>
              <w:t>To receive an oral report from Cllr. Huxley who</w:t>
            </w:r>
            <w:r w:rsidRPr="00447D43">
              <w:rPr>
                <w:rFonts w:asciiTheme="minorHAnsi" w:eastAsia="Times New Roman" w:hAnsiTheme="minorHAnsi" w:cstheme="minorHAnsi"/>
              </w:rPr>
              <w:t xml:space="preserve"> went to the Mid Devon well-being fayre on Saturday and spoke with someone from Recovery Devon ( </w:t>
            </w:r>
            <w:hyperlink r:id="rId8" w:history="1">
              <w:r w:rsidRPr="00447D43">
                <w:rPr>
                  <w:rStyle w:val="Hyperlink"/>
                  <w:rFonts w:asciiTheme="minorHAnsi" w:eastAsia="Times New Roman" w:hAnsiTheme="minorHAnsi" w:cstheme="minorHAnsi"/>
                </w:rPr>
                <w:t>https://recoverydevon.co.uk/ </w:t>
              </w:r>
            </w:hyperlink>
            <w:r w:rsidRPr="00447D43">
              <w:rPr>
                <w:rFonts w:asciiTheme="minorHAnsi" w:eastAsia="Times New Roman" w:hAnsiTheme="minorHAnsi" w:cstheme="minorHAnsi"/>
              </w:rPr>
              <w:t>) who is looking to bring more communities together, ultimately to help people access services or groups to help them improve mental health and how best to do this. This could be something based on a parish rather than village level - still in its initial stages. </w:t>
            </w:r>
          </w:p>
          <w:p w14:paraId="24632410" w14:textId="39510A8F" w:rsidR="00447D43" w:rsidRPr="00447D43" w:rsidRDefault="00447D43" w:rsidP="00A420CD">
            <w:pPr>
              <w:spacing w:line="276" w:lineRule="auto"/>
              <w:rPr>
                <w:rFonts w:asciiTheme="minorHAnsi" w:hAnsiTheme="minorHAnsi" w:cstheme="minorHAnsi"/>
              </w:rPr>
            </w:pPr>
          </w:p>
        </w:tc>
      </w:tr>
      <w:tr w:rsidR="009B5273" w:rsidRPr="002405B9" w14:paraId="57257116" w14:textId="77777777" w:rsidTr="00A420CD">
        <w:tc>
          <w:tcPr>
            <w:tcW w:w="1101" w:type="dxa"/>
          </w:tcPr>
          <w:p w14:paraId="3842EA0F" w14:textId="5C5BEC8C" w:rsidR="009B5273" w:rsidRPr="003B1778" w:rsidRDefault="00150183" w:rsidP="00A420CD">
            <w:pPr>
              <w:spacing w:before="1"/>
              <w:jc w:val="center"/>
              <w:rPr>
                <w:rFonts w:asciiTheme="minorHAnsi" w:hAnsiTheme="minorHAnsi" w:cstheme="minorHAnsi"/>
                <w:b/>
              </w:rPr>
            </w:pPr>
            <w:r>
              <w:rPr>
                <w:rFonts w:asciiTheme="minorHAnsi" w:hAnsiTheme="minorHAnsi" w:cstheme="minorHAnsi"/>
                <w:b/>
              </w:rPr>
              <w:t>2223-040</w:t>
            </w:r>
          </w:p>
        </w:tc>
        <w:tc>
          <w:tcPr>
            <w:tcW w:w="8655" w:type="dxa"/>
          </w:tcPr>
          <w:p w14:paraId="5B512C6D" w14:textId="77777777" w:rsidR="009B5273" w:rsidRDefault="009B5273" w:rsidP="00A420CD">
            <w:pPr>
              <w:spacing w:line="276" w:lineRule="auto"/>
              <w:rPr>
                <w:rFonts w:asciiTheme="minorHAnsi" w:hAnsiTheme="minorHAnsi" w:cstheme="minorHAnsi"/>
                <w:b/>
                <w:bCs/>
              </w:rPr>
            </w:pPr>
            <w:r>
              <w:rPr>
                <w:rFonts w:asciiTheme="minorHAnsi" w:hAnsiTheme="minorHAnsi" w:cstheme="minorHAnsi"/>
                <w:b/>
                <w:bCs/>
              </w:rPr>
              <w:t>QUEEN ELIZABETH’S PLATINUM JUBILEE CELEBRATIONS</w:t>
            </w:r>
          </w:p>
          <w:p w14:paraId="1E3BA2ED" w14:textId="77777777" w:rsidR="009B5273" w:rsidRDefault="009B5273" w:rsidP="00A420CD">
            <w:pPr>
              <w:spacing w:line="276" w:lineRule="auto"/>
              <w:rPr>
                <w:rFonts w:asciiTheme="minorHAnsi" w:hAnsiTheme="minorHAnsi" w:cstheme="minorHAnsi"/>
              </w:rPr>
            </w:pPr>
            <w:r>
              <w:rPr>
                <w:rFonts w:asciiTheme="minorHAnsi" w:hAnsiTheme="minorHAnsi" w:cstheme="minorHAnsi"/>
              </w:rPr>
              <w:t>To receive feedback on the events that took place and consider the final financial situation.</w:t>
            </w:r>
          </w:p>
          <w:p w14:paraId="7A1A1F08" w14:textId="07A69F58" w:rsidR="009B5273" w:rsidRPr="009B5273" w:rsidRDefault="009B5273" w:rsidP="00A420CD">
            <w:pPr>
              <w:spacing w:line="276" w:lineRule="auto"/>
              <w:rPr>
                <w:rFonts w:asciiTheme="minorHAnsi" w:hAnsiTheme="minorHAnsi" w:cstheme="minorHAnsi"/>
              </w:rPr>
            </w:pPr>
          </w:p>
        </w:tc>
      </w:tr>
      <w:tr w:rsidR="00A420CD" w:rsidRPr="002405B9" w14:paraId="362412D5" w14:textId="77777777" w:rsidTr="00A420CD">
        <w:tc>
          <w:tcPr>
            <w:tcW w:w="1101" w:type="dxa"/>
          </w:tcPr>
          <w:p w14:paraId="575AF073" w14:textId="5BC70E1A" w:rsidR="00A420CD"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41</w:t>
            </w:r>
          </w:p>
        </w:tc>
        <w:tc>
          <w:tcPr>
            <w:tcW w:w="8655" w:type="dxa"/>
          </w:tcPr>
          <w:p w14:paraId="6BD170ED" w14:textId="5063FE5C" w:rsidR="00A420CD" w:rsidRDefault="00A420CD" w:rsidP="00A420CD">
            <w:pPr>
              <w:spacing w:line="276" w:lineRule="auto"/>
              <w:rPr>
                <w:rFonts w:asciiTheme="minorHAnsi" w:hAnsiTheme="minorHAnsi" w:cstheme="minorHAnsi"/>
                <w:b/>
                <w:bCs/>
              </w:rPr>
            </w:pPr>
            <w:r>
              <w:rPr>
                <w:rFonts w:asciiTheme="minorHAnsi" w:hAnsiTheme="minorHAnsi" w:cstheme="minorHAnsi"/>
                <w:b/>
                <w:bCs/>
              </w:rPr>
              <w:t>SMALL SHED LEASE</w:t>
            </w:r>
          </w:p>
          <w:p w14:paraId="2721E0DF" w14:textId="45456E4E" w:rsidR="009B5273" w:rsidRPr="009B5273" w:rsidRDefault="009B5273" w:rsidP="00A420CD">
            <w:pPr>
              <w:spacing w:line="276" w:lineRule="auto"/>
              <w:rPr>
                <w:rFonts w:asciiTheme="minorHAnsi" w:hAnsiTheme="minorHAnsi" w:cstheme="minorHAnsi"/>
              </w:rPr>
            </w:pPr>
            <w:r>
              <w:rPr>
                <w:rFonts w:asciiTheme="minorHAnsi" w:hAnsiTheme="minorHAnsi" w:cstheme="minorHAnsi"/>
              </w:rPr>
              <w:t>To hear what progress has been made in drawing this lease up.</w:t>
            </w:r>
          </w:p>
          <w:p w14:paraId="56C7480E" w14:textId="7D517E33" w:rsidR="00A420CD" w:rsidRPr="008831A2" w:rsidRDefault="00A420CD" w:rsidP="00D5131A">
            <w:pPr>
              <w:spacing w:line="276" w:lineRule="auto"/>
              <w:rPr>
                <w:rFonts w:asciiTheme="minorHAnsi" w:hAnsiTheme="minorHAnsi" w:cstheme="minorHAnsi"/>
              </w:rPr>
            </w:pPr>
          </w:p>
        </w:tc>
      </w:tr>
      <w:tr w:rsidR="00A420CD" w:rsidRPr="002405B9" w14:paraId="35553AFB" w14:textId="77777777" w:rsidTr="00A420CD">
        <w:tc>
          <w:tcPr>
            <w:tcW w:w="1101" w:type="dxa"/>
          </w:tcPr>
          <w:p w14:paraId="58580C18" w14:textId="0C2EB192" w:rsidR="00A420CD"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42</w:t>
            </w:r>
          </w:p>
        </w:tc>
        <w:tc>
          <w:tcPr>
            <w:tcW w:w="8655" w:type="dxa"/>
          </w:tcPr>
          <w:p w14:paraId="5890BB26" w14:textId="73EFF41C" w:rsidR="00A420CD" w:rsidRPr="00F83543" w:rsidRDefault="00A420CD" w:rsidP="00A420CD">
            <w:pPr>
              <w:spacing w:line="276" w:lineRule="auto"/>
              <w:rPr>
                <w:rFonts w:asciiTheme="minorHAnsi" w:hAnsiTheme="minorHAnsi" w:cstheme="minorHAnsi"/>
                <w:b/>
              </w:rPr>
            </w:pPr>
            <w:r w:rsidRPr="00F83543">
              <w:rPr>
                <w:rFonts w:asciiTheme="minorHAnsi" w:hAnsiTheme="minorHAnsi" w:cstheme="minorHAnsi"/>
                <w:b/>
              </w:rPr>
              <w:t>WEBSITE &amp; SOCIAL MEDIA</w:t>
            </w:r>
          </w:p>
          <w:p w14:paraId="44D4DDFE" w14:textId="1F05852C" w:rsidR="00900FA7" w:rsidRPr="00F83543" w:rsidRDefault="00A420CD" w:rsidP="00150183">
            <w:pPr>
              <w:spacing w:line="276" w:lineRule="auto"/>
              <w:rPr>
                <w:rFonts w:asciiTheme="minorHAnsi" w:hAnsiTheme="minorHAnsi" w:cstheme="minorHAnsi"/>
                <w:bCs/>
              </w:rPr>
            </w:pPr>
            <w:r w:rsidRPr="00150183">
              <w:rPr>
                <w:rFonts w:asciiTheme="minorHAnsi" w:hAnsiTheme="minorHAnsi" w:cstheme="minorHAnsi"/>
                <w:bCs/>
              </w:rPr>
              <w:t xml:space="preserve">To </w:t>
            </w:r>
            <w:r w:rsidR="00447D43" w:rsidRPr="00150183">
              <w:rPr>
                <w:rFonts w:asciiTheme="minorHAnsi" w:hAnsiTheme="minorHAnsi" w:cstheme="minorHAnsi"/>
                <w:bCs/>
              </w:rPr>
              <w:t xml:space="preserve">hear a report from Cllr. Huxley and the clerk on what </w:t>
            </w:r>
            <w:proofErr w:type="gramStart"/>
            <w:r w:rsidR="00447D43" w:rsidRPr="00150183">
              <w:rPr>
                <w:rFonts w:asciiTheme="minorHAnsi" w:hAnsiTheme="minorHAnsi" w:cstheme="minorHAnsi"/>
                <w:bCs/>
              </w:rPr>
              <w:t>has</w:t>
            </w:r>
            <w:proofErr w:type="gramEnd"/>
            <w:r w:rsidR="00447D43" w:rsidRPr="00150183">
              <w:rPr>
                <w:rFonts w:asciiTheme="minorHAnsi" w:hAnsiTheme="minorHAnsi" w:cstheme="minorHAnsi"/>
                <w:bCs/>
              </w:rPr>
              <w:t xml:space="preserve"> changed on this in the </w:t>
            </w:r>
            <w:r w:rsidR="009B5273" w:rsidRPr="00150183">
              <w:rPr>
                <w:rFonts w:asciiTheme="minorHAnsi" w:hAnsiTheme="minorHAnsi" w:cstheme="minorHAnsi"/>
                <w:bCs/>
              </w:rPr>
              <w:t>time since the last meeting.</w:t>
            </w:r>
          </w:p>
        </w:tc>
      </w:tr>
      <w:tr w:rsidR="00150183" w:rsidRPr="002405B9" w14:paraId="337C671C" w14:textId="77777777" w:rsidTr="00A420CD">
        <w:tc>
          <w:tcPr>
            <w:tcW w:w="1101" w:type="dxa"/>
          </w:tcPr>
          <w:p w14:paraId="23BA5D3C" w14:textId="5B6F5E27" w:rsidR="00150183" w:rsidRPr="003B1778" w:rsidRDefault="00150183" w:rsidP="00A420CD">
            <w:pPr>
              <w:spacing w:before="1"/>
              <w:jc w:val="center"/>
              <w:rPr>
                <w:rFonts w:asciiTheme="minorHAnsi" w:hAnsiTheme="minorHAnsi" w:cstheme="minorHAnsi"/>
                <w:b/>
              </w:rPr>
            </w:pPr>
            <w:r>
              <w:rPr>
                <w:rFonts w:asciiTheme="minorHAnsi" w:hAnsiTheme="minorHAnsi" w:cstheme="minorHAnsi"/>
                <w:b/>
              </w:rPr>
              <w:lastRenderedPageBreak/>
              <w:t>2223-043</w:t>
            </w:r>
          </w:p>
        </w:tc>
        <w:tc>
          <w:tcPr>
            <w:tcW w:w="8655" w:type="dxa"/>
          </w:tcPr>
          <w:p w14:paraId="58C027CF" w14:textId="77777777" w:rsidR="00150183" w:rsidRDefault="00150183" w:rsidP="00150183">
            <w:pPr>
              <w:spacing w:line="276" w:lineRule="auto"/>
              <w:rPr>
                <w:rFonts w:asciiTheme="minorHAnsi" w:hAnsiTheme="minorHAnsi" w:cstheme="minorHAnsi"/>
                <w:b/>
              </w:rPr>
            </w:pPr>
            <w:r w:rsidRPr="00F83543">
              <w:rPr>
                <w:rFonts w:asciiTheme="minorHAnsi" w:hAnsiTheme="minorHAnsi" w:cstheme="minorHAnsi"/>
                <w:b/>
              </w:rPr>
              <w:t xml:space="preserve">FIDELITY </w:t>
            </w:r>
            <w:r>
              <w:rPr>
                <w:rFonts w:asciiTheme="minorHAnsi" w:hAnsiTheme="minorHAnsi" w:cstheme="minorHAnsi"/>
                <w:b/>
              </w:rPr>
              <w:t>GUARANTEE INSURANCE</w:t>
            </w:r>
          </w:p>
          <w:p w14:paraId="5EC42469" w14:textId="77777777" w:rsidR="00150183" w:rsidRDefault="00150183" w:rsidP="00150183">
            <w:pPr>
              <w:spacing w:line="276" w:lineRule="auto"/>
              <w:rPr>
                <w:rFonts w:asciiTheme="minorHAnsi" w:hAnsiTheme="minorHAnsi" w:cstheme="minorHAnsi"/>
                <w:bCs/>
              </w:rPr>
            </w:pPr>
            <w:r>
              <w:rPr>
                <w:rFonts w:asciiTheme="minorHAnsi" w:hAnsiTheme="minorHAnsi" w:cstheme="minorHAnsi"/>
                <w:bCs/>
              </w:rPr>
              <w:t>One of the matters highlighted by the Internal Audit Report was that this element of the Insurance Policy was inadequate. This is to cover the loss of Parish Council money caused by councillors or the clerk. The limit on this is set at £25,000 whereas the accepted guidance is that it should be the sum of the reserves at the beginning of the financial year (£34,751) plus half of the precept for the year (£6,784). This amounts to £41,535 for the current year.</w:t>
            </w:r>
          </w:p>
          <w:p w14:paraId="25B5C5C9" w14:textId="77777777" w:rsidR="00150183" w:rsidRDefault="00150183" w:rsidP="00150183">
            <w:pPr>
              <w:spacing w:line="276" w:lineRule="auto"/>
              <w:rPr>
                <w:rFonts w:asciiTheme="minorHAnsi" w:hAnsiTheme="minorHAnsi" w:cstheme="minorHAnsi"/>
                <w:bCs/>
              </w:rPr>
            </w:pPr>
          </w:p>
          <w:p w14:paraId="49716A3D" w14:textId="77777777" w:rsidR="00150183" w:rsidRDefault="00150183" w:rsidP="00150183">
            <w:pPr>
              <w:spacing w:line="276" w:lineRule="auto"/>
              <w:rPr>
                <w:rFonts w:asciiTheme="minorHAnsi" w:hAnsiTheme="minorHAnsi" w:cstheme="minorHAnsi"/>
                <w:bCs/>
              </w:rPr>
            </w:pPr>
            <w:r>
              <w:rPr>
                <w:rFonts w:asciiTheme="minorHAnsi" w:hAnsiTheme="minorHAnsi" w:cstheme="minorHAnsi"/>
                <w:bCs/>
              </w:rPr>
              <w:t>The recommendation is that this limit is raised from £25,000 to £50,000, effective immediately.</w:t>
            </w:r>
          </w:p>
          <w:p w14:paraId="3F978955" w14:textId="77777777" w:rsidR="00150183" w:rsidRPr="00F83543" w:rsidRDefault="00150183" w:rsidP="00A420CD">
            <w:pPr>
              <w:spacing w:line="276" w:lineRule="auto"/>
              <w:rPr>
                <w:rFonts w:asciiTheme="minorHAnsi" w:hAnsiTheme="minorHAnsi" w:cstheme="minorHAnsi"/>
                <w:b/>
              </w:rPr>
            </w:pPr>
          </w:p>
        </w:tc>
      </w:tr>
      <w:tr w:rsidR="00A420CD" w:rsidRPr="002405B9" w14:paraId="2795CDA8" w14:textId="77777777" w:rsidTr="00A420CD">
        <w:tc>
          <w:tcPr>
            <w:tcW w:w="1101" w:type="dxa"/>
          </w:tcPr>
          <w:p w14:paraId="1499280B" w14:textId="3DB5D7E1"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44</w:t>
            </w:r>
          </w:p>
        </w:tc>
        <w:tc>
          <w:tcPr>
            <w:tcW w:w="8655" w:type="dxa"/>
          </w:tcPr>
          <w:p w14:paraId="1DC82490" w14:textId="7160C854"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BANK RECONCILIATION</w:t>
            </w:r>
          </w:p>
          <w:p w14:paraId="6B89113A" w14:textId="08D9985B" w:rsidR="00A420CD" w:rsidRPr="002405B9" w:rsidRDefault="00A420CD" w:rsidP="00A420CD">
            <w:pPr>
              <w:spacing w:line="276" w:lineRule="auto"/>
              <w:rPr>
                <w:rFonts w:asciiTheme="minorHAnsi" w:hAnsiTheme="minorHAnsi" w:cstheme="minorHAnsi"/>
              </w:rPr>
            </w:pPr>
            <w:r w:rsidRPr="002405B9">
              <w:rPr>
                <w:rFonts w:asciiTheme="minorHAnsi" w:hAnsiTheme="minorHAnsi" w:cstheme="minorHAnsi"/>
              </w:rPr>
              <w:t xml:space="preserve">To approve the attached </w:t>
            </w:r>
            <w:r>
              <w:rPr>
                <w:rFonts w:asciiTheme="minorHAnsi" w:hAnsiTheme="minorHAnsi" w:cstheme="minorHAnsi"/>
              </w:rPr>
              <w:t>31</w:t>
            </w:r>
            <w:r w:rsidRPr="006D10EB">
              <w:rPr>
                <w:rFonts w:asciiTheme="minorHAnsi" w:hAnsiTheme="minorHAnsi" w:cstheme="minorHAnsi"/>
                <w:vertAlign w:val="superscript"/>
              </w:rPr>
              <w:t>st</w:t>
            </w:r>
            <w:r>
              <w:rPr>
                <w:rFonts w:asciiTheme="minorHAnsi" w:hAnsiTheme="minorHAnsi" w:cstheme="minorHAnsi"/>
              </w:rPr>
              <w:t xml:space="preserve"> Ma</w:t>
            </w:r>
            <w:r w:rsidR="009B5273">
              <w:rPr>
                <w:rFonts w:asciiTheme="minorHAnsi" w:hAnsiTheme="minorHAnsi" w:cstheme="minorHAnsi"/>
              </w:rPr>
              <w:t>y</w:t>
            </w:r>
            <w:r>
              <w:rPr>
                <w:rFonts w:asciiTheme="minorHAnsi" w:hAnsiTheme="minorHAnsi" w:cstheme="minorHAnsi"/>
              </w:rPr>
              <w:t xml:space="preserve"> </w:t>
            </w:r>
            <w:r w:rsidRPr="002405B9">
              <w:rPr>
                <w:rFonts w:asciiTheme="minorHAnsi" w:hAnsiTheme="minorHAnsi" w:cstheme="minorHAnsi"/>
              </w:rPr>
              <w:t>202</w:t>
            </w:r>
            <w:r>
              <w:rPr>
                <w:rFonts w:asciiTheme="minorHAnsi" w:hAnsiTheme="minorHAnsi" w:cstheme="minorHAnsi"/>
              </w:rPr>
              <w:t>2</w:t>
            </w:r>
            <w:r w:rsidRPr="002405B9">
              <w:rPr>
                <w:rFonts w:asciiTheme="minorHAnsi" w:hAnsiTheme="minorHAnsi" w:cstheme="minorHAnsi"/>
              </w:rPr>
              <w:t xml:space="preserve"> Bank Reconciliation statement</w:t>
            </w:r>
          </w:p>
          <w:p w14:paraId="52A1E332" w14:textId="36440BE5" w:rsidR="00A420CD" w:rsidRPr="002405B9" w:rsidRDefault="00A420CD" w:rsidP="00A420CD">
            <w:pPr>
              <w:spacing w:line="276" w:lineRule="auto"/>
              <w:rPr>
                <w:rFonts w:asciiTheme="minorHAnsi" w:hAnsiTheme="minorHAnsi" w:cstheme="minorHAnsi"/>
              </w:rPr>
            </w:pPr>
          </w:p>
        </w:tc>
      </w:tr>
      <w:tr w:rsidR="00A420CD" w:rsidRPr="002405B9" w14:paraId="2DBBA27A" w14:textId="77777777" w:rsidTr="00A420CD">
        <w:trPr>
          <w:trHeight w:val="788"/>
        </w:trPr>
        <w:tc>
          <w:tcPr>
            <w:tcW w:w="1101" w:type="dxa"/>
          </w:tcPr>
          <w:p w14:paraId="30C7DFB7" w14:textId="4F345608"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45</w:t>
            </w:r>
          </w:p>
        </w:tc>
        <w:tc>
          <w:tcPr>
            <w:tcW w:w="8655" w:type="dxa"/>
          </w:tcPr>
          <w:p w14:paraId="777B8B6B" w14:textId="1EC5EEE7"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RECEIPTS &amp; PAYMENTS TO DATE COMPARED TO BUDGET</w:t>
            </w:r>
          </w:p>
          <w:p w14:paraId="6E39809B" w14:textId="6CDBE93C" w:rsidR="00A420CD" w:rsidRDefault="00A420CD" w:rsidP="00A420CD">
            <w:pPr>
              <w:rPr>
                <w:rFonts w:asciiTheme="minorHAnsi" w:hAnsiTheme="minorHAnsi" w:cstheme="minorHAnsi"/>
              </w:rPr>
            </w:pPr>
            <w:r w:rsidRPr="002405B9">
              <w:rPr>
                <w:rFonts w:asciiTheme="minorHAnsi" w:hAnsiTheme="minorHAnsi" w:cstheme="minorHAnsi"/>
              </w:rPr>
              <w:t>To receive the statement of Receipts and Payments compared to Budgets for the period from 1</w:t>
            </w:r>
            <w:r w:rsidRPr="002405B9">
              <w:rPr>
                <w:rFonts w:asciiTheme="minorHAnsi" w:hAnsiTheme="minorHAnsi" w:cstheme="minorHAnsi"/>
                <w:vertAlign w:val="superscript"/>
              </w:rPr>
              <w:t>st</w:t>
            </w:r>
            <w:r w:rsidRPr="002405B9">
              <w:rPr>
                <w:rFonts w:asciiTheme="minorHAnsi" w:hAnsiTheme="minorHAnsi" w:cstheme="minorHAnsi"/>
              </w:rPr>
              <w:t xml:space="preserve"> April 202</w:t>
            </w:r>
            <w:r w:rsidR="009B5273">
              <w:rPr>
                <w:rFonts w:asciiTheme="minorHAnsi" w:hAnsiTheme="minorHAnsi" w:cstheme="minorHAnsi"/>
              </w:rPr>
              <w:t>2</w:t>
            </w:r>
            <w:r w:rsidRPr="002405B9">
              <w:rPr>
                <w:rFonts w:asciiTheme="minorHAnsi" w:hAnsiTheme="minorHAnsi" w:cstheme="minorHAnsi"/>
              </w:rPr>
              <w:t xml:space="preserve"> to </w:t>
            </w:r>
            <w:r>
              <w:rPr>
                <w:rFonts w:asciiTheme="minorHAnsi" w:hAnsiTheme="minorHAnsi" w:cstheme="minorHAnsi"/>
              </w:rPr>
              <w:t>31</w:t>
            </w:r>
            <w:r w:rsidRPr="006D10EB">
              <w:rPr>
                <w:rFonts w:asciiTheme="minorHAnsi" w:hAnsiTheme="minorHAnsi" w:cstheme="minorHAnsi"/>
                <w:vertAlign w:val="superscript"/>
              </w:rPr>
              <w:t>st</w:t>
            </w:r>
            <w:r>
              <w:rPr>
                <w:rFonts w:asciiTheme="minorHAnsi" w:hAnsiTheme="minorHAnsi" w:cstheme="minorHAnsi"/>
              </w:rPr>
              <w:t xml:space="preserve"> Ma</w:t>
            </w:r>
            <w:r w:rsidR="009B5273">
              <w:rPr>
                <w:rFonts w:asciiTheme="minorHAnsi" w:hAnsiTheme="minorHAnsi" w:cstheme="minorHAnsi"/>
              </w:rPr>
              <w:t>y</w:t>
            </w:r>
            <w:r w:rsidRPr="002405B9">
              <w:rPr>
                <w:rFonts w:asciiTheme="minorHAnsi" w:hAnsiTheme="minorHAnsi" w:cstheme="minorHAnsi"/>
              </w:rPr>
              <w:t xml:space="preserve"> 202</w:t>
            </w:r>
            <w:r>
              <w:rPr>
                <w:rFonts w:asciiTheme="minorHAnsi" w:hAnsiTheme="minorHAnsi" w:cstheme="minorHAnsi"/>
              </w:rPr>
              <w:t>2</w:t>
            </w:r>
            <w:r w:rsidRPr="002405B9">
              <w:rPr>
                <w:rFonts w:asciiTheme="minorHAnsi" w:hAnsiTheme="minorHAnsi" w:cstheme="minorHAnsi"/>
              </w:rPr>
              <w:t xml:space="preserve"> (attached)</w:t>
            </w:r>
            <w:r>
              <w:rPr>
                <w:rFonts w:asciiTheme="minorHAnsi" w:hAnsiTheme="minorHAnsi" w:cstheme="minorHAnsi"/>
              </w:rPr>
              <w:t>.</w:t>
            </w:r>
          </w:p>
          <w:p w14:paraId="7EDE359C" w14:textId="34A1EA1C" w:rsidR="00A420CD" w:rsidRPr="002405B9" w:rsidRDefault="00A420CD" w:rsidP="009B5273">
            <w:pPr>
              <w:rPr>
                <w:rFonts w:asciiTheme="minorHAnsi" w:hAnsiTheme="minorHAnsi" w:cstheme="minorHAnsi"/>
              </w:rPr>
            </w:pPr>
          </w:p>
        </w:tc>
      </w:tr>
      <w:tr w:rsidR="008B1009" w:rsidRPr="002405B9" w14:paraId="1899D658" w14:textId="77777777" w:rsidTr="00A420CD">
        <w:trPr>
          <w:trHeight w:val="1102"/>
        </w:trPr>
        <w:tc>
          <w:tcPr>
            <w:tcW w:w="1101" w:type="dxa"/>
          </w:tcPr>
          <w:p w14:paraId="458DE72E" w14:textId="5D093587" w:rsidR="008B1009" w:rsidRPr="003B1778" w:rsidRDefault="008B1009" w:rsidP="00A420CD">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46</w:t>
            </w:r>
          </w:p>
        </w:tc>
        <w:tc>
          <w:tcPr>
            <w:tcW w:w="8655" w:type="dxa"/>
          </w:tcPr>
          <w:p w14:paraId="3ACC6B67" w14:textId="77777777" w:rsidR="008B1009" w:rsidRDefault="008B1009" w:rsidP="00A420CD">
            <w:pPr>
              <w:spacing w:line="276" w:lineRule="auto"/>
              <w:rPr>
                <w:rFonts w:asciiTheme="minorHAnsi" w:hAnsiTheme="minorHAnsi" w:cstheme="minorHAnsi"/>
                <w:b/>
              </w:rPr>
            </w:pPr>
            <w:r>
              <w:rPr>
                <w:rFonts w:asciiTheme="minorHAnsi" w:hAnsiTheme="minorHAnsi" w:cstheme="minorHAnsi"/>
                <w:b/>
              </w:rPr>
              <w:t>CHURCHYARD GRANT</w:t>
            </w:r>
          </w:p>
          <w:p w14:paraId="6FEAAA72" w14:textId="6DCE6C05" w:rsidR="008B1009" w:rsidRPr="008B1009" w:rsidRDefault="008B1009" w:rsidP="00A420CD">
            <w:pPr>
              <w:spacing w:line="276" w:lineRule="auto"/>
              <w:rPr>
                <w:rFonts w:asciiTheme="minorHAnsi" w:hAnsiTheme="minorHAnsi" w:cstheme="minorHAnsi"/>
                <w:bCs/>
              </w:rPr>
            </w:pPr>
            <w:r>
              <w:rPr>
                <w:rFonts w:asciiTheme="minorHAnsi" w:hAnsiTheme="minorHAnsi" w:cstheme="minorHAnsi"/>
                <w:bCs/>
              </w:rPr>
              <w:t xml:space="preserve">To consider whether to award a grant to the PCC </w:t>
            </w:r>
            <w:r w:rsidR="00AF22F7">
              <w:rPr>
                <w:rFonts w:asciiTheme="minorHAnsi" w:hAnsiTheme="minorHAnsi" w:cstheme="minorHAnsi"/>
                <w:bCs/>
              </w:rPr>
              <w:t>under Section 214(6) of the LGA 1972 towards the maintenance of the churchyard.</w:t>
            </w:r>
          </w:p>
        </w:tc>
      </w:tr>
      <w:tr w:rsidR="00A420CD" w:rsidRPr="002405B9" w14:paraId="3084FE04" w14:textId="77777777" w:rsidTr="00A420CD">
        <w:trPr>
          <w:trHeight w:val="1102"/>
        </w:trPr>
        <w:tc>
          <w:tcPr>
            <w:tcW w:w="1101" w:type="dxa"/>
          </w:tcPr>
          <w:p w14:paraId="638B39DC" w14:textId="77777777" w:rsidR="008B1009" w:rsidRDefault="008B1009" w:rsidP="008B1009">
            <w:pPr>
              <w:spacing w:before="1"/>
              <w:jc w:val="center"/>
              <w:rPr>
                <w:rFonts w:asciiTheme="minorHAnsi" w:hAnsiTheme="minorHAnsi" w:cstheme="minorHAnsi"/>
                <w:b/>
              </w:rPr>
            </w:pPr>
            <w:r w:rsidRPr="003B1778">
              <w:rPr>
                <w:rFonts w:asciiTheme="minorHAnsi" w:hAnsiTheme="minorHAnsi" w:cstheme="minorHAnsi"/>
                <w:b/>
              </w:rPr>
              <w:t>2223-0</w:t>
            </w:r>
            <w:r>
              <w:rPr>
                <w:rFonts w:asciiTheme="minorHAnsi" w:hAnsiTheme="minorHAnsi" w:cstheme="minorHAnsi"/>
                <w:b/>
              </w:rPr>
              <w:t>47</w:t>
            </w:r>
          </w:p>
          <w:p w14:paraId="66A1E727" w14:textId="07FBD79C" w:rsidR="00A420CD" w:rsidRPr="002405B9" w:rsidRDefault="00A420CD" w:rsidP="00A420CD">
            <w:pPr>
              <w:spacing w:before="1"/>
              <w:jc w:val="center"/>
              <w:rPr>
                <w:rFonts w:asciiTheme="minorHAnsi" w:hAnsiTheme="minorHAnsi" w:cstheme="minorHAnsi"/>
                <w:b/>
              </w:rPr>
            </w:pPr>
          </w:p>
        </w:tc>
        <w:tc>
          <w:tcPr>
            <w:tcW w:w="8655" w:type="dxa"/>
          </w:tcPr>
          <w:p w14:paraId="151A22F8" w14:textId="34EAB6E5"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RECEIPTS &amp; PAYMENTS SCHEDULE</w:t>
            </w:r>
          </w:p>
          <w:p w14:paraId="6C2DB4FB" w14:textId="3BF1F041" w:rsidR="00A420CD" w:rsidRPr="00757D8F" w:rsidRDefault="00A420CD" w:rsidP="00A420CD">
            <w:pPr>
              <w:tabs>
                <w:tab w:val="left" w:pos="1553"/>
              </w:tabs>
              <w:spacing w:before="1"/>
              <w:ind w:right="448"/>
              <w:rPr>
                <w:rFonts w:asciiTheme="minorHAnsi" w:hAnsiTheme="minorHAnsi" w:cstheme="minorHAnsi"/>
              </w:rPr>
            </w:pPr>
            <w:r w:rsidRPr="002405B9">
              <w:rPr>
                <w:rFonts w:asciiTheme="minorHAnsi" w:hAnsiTheme="minorHAnsi" w:cstheme="minorHAnsi"/>
              </w:rPr>
              <w:t>To approve the payment of the invoices on the schedule below for the period since the last meeting, as below:</w:t>
            </w:r>
          </w:p>
        </w:tc>
      </w:tr>
      <w:tr w:rsidR="00A420CD" w:rsidRPr="002405B9" w14:paraId="031696EE" w14:textId="77777777" w:rsidTr="00FD7D1A">
        <w:trPr>
          <w:trHeight w:val="2087"/>
        </w:trPr>
        <w:tc>
          <w:tcPr>
            <w:tcW w:w="1101" w:type="dxa"/>
          </w:tcPr>
          <w:p w14:paraId="544C70DE" w14:textId="5642644C" w:rsidR="00150183" w:rsidRPr="002405B9" w:rsidRDefault="00150183" w:rsidP="008B1009">
            <w:pPr>
              <w:spacing w:before="1"/>
              <w:jc w:val="center"/>
              <w:rPr>
                <w:rFonts w:asciiTheme="minorHAnsi" w:hAnsiTheme="minorHAnsi" w:cstheme="minorHAnsi"/>
                <w:b/>
              </w:rPr>
            </w:pPr>
          </w:p>
        </w:tc>
        <w:tc>
          <w:tcPr>
            <w:tcW w:w="8655" w:type="dxa"/>
          </w:tcPr>
          <w:tbl>
            <w:tblPr>
              <w:tblStyle w:val="TableGrid"/>
              <w:tblW w:w="0" w:type="auto"/>
              <w:tblLook w:val="04A0" w:firstRow="1" w:lastRow="0" w:firstColumn="1" w:lastColumn="0" w:noHBand="0" w:noVBand="1"/>
            </w:tblPr>
            <w:tblGrid>
              <w:gridCol w:w="2833"/>
              <w:gridCol w:w="32"/>
              <w:gridCol w:w="2898"/>
              <w:gridCol w:w="1372"/>
              <w:gridCol w:w="1304"/>
            </w:tblGrid>
            <w:tr w:rsidR="00A420CD" w:rsidRPr="002405B9" w14:paraId="6EA8E28B" w14:textId="77777777" w:rsidTr="00147904">
              <w:tc>
                <w:tcPr>
                  <w:tcW w:w="2833" w:type="dxa"/>
                  <w:tcBorders>
                    <w:top w:val="nil"/>
                    <w:left w:val="nil"/>
                    <w:bottom w:val="single" w:sz="4" w:space="0" w:color="auto"/>
                    <w:right w:val="nil"/>
                  </w:tcBorders>
                </w:tcPr>
                <w:p w14:paraId="5754FE76" w14:textId="6007E10F" w:rsidR="00A420CD" w:rsidRPr="002405B9" w:rsidRDefault="00A420CD" w:rsidP="00A420CD">
                  <w:pPr>
                    <w:spacing w:line="276" w:lineRule="auto"/>
                    <w:rPr>
                      <w:rFonts w:asciiTheme="minorHAnsi" w:hAnsiTheme="minorHAnsi" w:cstheme="minorHAnsi"/>
                      <w:b/>
                    </w:rPr>
                  </w:pPr>
                  <w:r w:rsidRPr="002405B9">
                    <w:rPr>
                      <w:rFonts w:asciiTheme="minorHAnsi" w:hAnsiTheme="minorHAnsi" w:cstheme="minorHAnsi"/>
                      <w:b/>
                    </w:rPr>
                    <w:t>PAYMENTS</w:t>
                  </w:r>
                </w:p>
              </w:tc>
              <w:tc>
                <w:tcPr>
                  <w:tcW w:w="2930" w:type="dxa"/>
                  <w:gridSpan w:val="2"/>
                  <w:tcBorders>
                    <w:top w:val="nil"/>
                    <w:left w:val="nil"/>
                    <w:bottom w:val="single" w:sz="4" w:space="0" w:color="auto"/>
                    <w:right w:val="nil"/>
                  </w:tcBorders>
                </w:tcPr>
                <w:p w14:paraId="72B2CC29" w14:textId="77777777" w:rsidR="00A420CD" w:rsidRPr="002405B9" w:rsidRDefault="00A420CD" w:rsidP="00A420CD">
                  <w:pPr>
                    <w:spacing w:line="276" w:lineRule="auto"/>
                    <w:jc w:val="center"/>
                    <w:rPr>
                      <w:rFonts w:asciiTheme="minorHAnsi" w:hAnsiTheme="minorHAnsi" w:cstheme="minorHAnsi"/>
                      <w:b/>
                    </w:rPr>
                  </w:pPr>
                </w:p>
              </w:tc>
              <w:tc>
                <w:tcPr>
                  <w:tcW w:w="1372" w:type="dxa"/>
                  <w:tcBorders>
                    <w:top w:val="nil"/>
                    <w:left w:val="nil"/>
                    <w:bottom w:val="single" w:sz="4" w:space="0" w:color="auto"/>
                    <w:right w:val="nil"/>
                  </w:tcBorders>
                </w:tcPr>
                <w:p w14:paraId="504F22D3" w14:textId="77777777" w:rsidR="00A420CD" w:rsidRPr="002405B9" w:rsidRDefault="00A420CD" w:rsidP="00A420CD">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06F7E215" w14:textId="77777777" w:rsidR="00A420CD" w:rsidRPr="002405B9" w:rsidRDefault="00A420CD" w:rsidP="00A420CD">
                  <w:pPr>
                    <w:spacing w:line="276" w:lineRule="auto"/>
                    <w:jc w:val="center"/>
                    <w:rPr>
                      <w:rFonts w:asciiTheme="minorHAnsi" w:hAnsiTheme="minorHAnsi" w:cstheme="minorHAnsi"/>
                      <w:b/>
                    </w:rPr>
                  </w:pPr>
                </w:p>
              </w:tc>
            </w:tr>
            <w:tr w:rsidR="00A420CD" w:rsidRPr="002405B9" w14:paraId="42EA3D2B" w14:textId="77777777" w:rsidTr="00147904">
              <w:tc>
                <w:tcPr>
                  <w:tcW w:w="2833" w:type="dxa"/>
                  <w:tcBorders>
                    <w:top w:val="single" w:sz="4" w:space="0" w:color="auto"/>
                  </w:tcBorders>
                </w:tcPr>
                <w:p w14:paraId="710FDCA1" w14:textId="0D96BD5C"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Payment to</w:t>
                  </w:r>
                </w:p>
              </w:tc>
              <w:tc>
                <w:tcPr>
                  <w:tcW w:w="2930" w:type="dxa"/>
                  <w:gridSpan w:val="2"/>
                  <w:tcBorders>
                    <w:top w:val="single" w:sz="4" w:space="0" w:color="auto"/>
                  </w:tcBorders>
                </w:tcPr>
                <w:p w14:paraId="089012B0" w14:textId="446FF823"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372" w:type="dxa"/>
                  <w:tcBorders>
                    <w:top w:val="single" w:sz="4" w:space="0" w:color="auto"/>
                  </w:tcBorders>
                </w:tcPr>
                <w:p w14:paraId="21552BB9" w14:textId="77777777"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Amount</w:t>
                  </w:r>
                </w:p>
                <w:p w14:paraId="1A29A9B4" w14:textId="5B7B26F5" w:rsidR="00A420CD" w:rsidRPr="002405B9" w:rsidRDefault="00A420CD" w:rsidP="00A420CD">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4B6027F8" w14:textId="25E39C56" w:rsidR="00A420CD" w:rsidRPr="002405B9" w:rsidRDefault="00A420CD" w:rsidP="00A420CD">
                  <w:pPr>
                    <w:spacing w:line="276" w:lineRule="auto"/>
                    <w:jc w:val="center"/>
                    <w:rPr>
                      <w:rFonts w:asciiTheme="minorHAnsi" w:hAnsiTheme="minorHAnsi" w:cstheme="minorHAnsi"/>
                      <w:b/>
                    </w:rPr>
                  </w:pPr>
                  <w:proofErr w:type="gramStart"/>
                  <w:r w:rsidRPr="002405B9">
                    <w:rPr>
                      <w:rFonts w:asciiTheme="minorHAnsi" w:hAnsiTheme="minorHAnsi" w:cstheme="minorHAnsi"/>
                      <w:b/>
                    </w:rPr>
                    <w:t>Payment  No.</w:t>
                  </w:r>
                  <w:proofErr w:type="gramEnd"/>
                </w:p>
              </w:tc>
            </w:tr>
            <w:tr w:rsidR="00A420CD" w:rsidRPr="002405B9" w14:paraId="245D8493" w14:textId="77777777" w:rsidTr="00147904">
              <w:tc>
                <w:tcPr>
                  <w:tcW w:w="2833" w:type="dxa"/>
                  <w:shd w:val="clear" w:color="auto" w:fill="EEECE1" w:themeFill="background2"/>
                  <w:vAlign w:val="center"/>
                </w:tcPr>
                <w:p w14:paraId="2B382028" w14:textId="4A259E54" w:rsidR="00A420CD" w:rsidRPr="002405B9" w:rsidRDefault="00A420CD" w:rsidP="00A420CD">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2930" w:type="dxa"/>
                  <w:gridSpan w:val="2"/>
                  <w:shd w:val="clear" w:color="auto" w:fill="EEECE1" w:themeFill="background2"/>
                  <w:vAlign w:val="center"/>
                </w:tcPr>
                <w:p w14:paraId="2336693D" w14:textId="53F4BDA5" w:rsidR="00A420CD" w:rsidRPr="002405B9" w:rsidRDefault="00A420CD" w:rsidP="00A420CD">
                  <w:pPr>
                    <w:spacing w:line="276" w:lineRule="auto"/>
                    <w:rPr>
                      <w:rFonts w:asciiTheme="minorHAnsi" w:hAnsiTheme="minorHAnsi" w:cstheme="minorHAnsi"/>
                    </w:rPr>
                  </w:pPr>
                </w:p>
              </w:tc>
              <w:tc>
                <w:tcPr>
                  <w:tcW w:w="1372" w:type="dxa"/>
                  <w:shd w:val="clear" w:color="auto" w:fill="EEECE1" w:themeFill="background2"/>
                  <w:vAlign w:val="center"/>
                </w:tcPr>
                <w:p w14:paraId="7970004E" w14:textId="33EE31AE" w:rsidR="00A420CD" w:rsidRPr="002405B9" w:rsidRDefault="00A420CD" w:rsidP="00A420CD">
                  <w:pPr>
                    <w:spacing w:line="276" w:lineRule="auto"/>
                    <w:jc w:val="right"/>
                    <w:rPr>
                      <w:rFonts w:asciiTheme="minorHAnsi" w:hAnsiTheme="minorHAnsi" w:cstheme="minorHAnsi"/>
                    </w:rPr>
                  </w:pPr>
                </w:p>
              </w:tc>
              <w:tc>
                <w:tcPr>
                  <w:tcW w:w="1304" w:type="dxa"/>
                  <w:shd w:val="clear" w:color="auto" w:fill="EEECE1" w:themeFill="background2"/>
                  <w:vAlign w:val="center"/>
                </w:tcPr>
                <w:p w14:paraId="58C8A48C" w14:textId="522D6E52" w:rsidR="00A420CD" w:rsidRPr="002405B9" w:rsidRDefault="00A420CD" w:rsidP="00A420CD">
                  <w:pPr>
                    <w:spacing w:line="276" w:lineRule="auto"/>
                    <w:jc w:val="center"/>
                    <w:rPr>
                      <w:rFonts w:asciiTheme="minorHAnsi" w:hAnsiTheme="minorHAnsi" w:cstheme="minorHAnsi"/>
                    </w:rPr>
                  </w:pPr>
                </w:p>
              </w:tc>
            </w:tr>
            <w:tr w:rsidR="00A420CD" w:rsidRPr="002405B9" w14:paraId="792CFEAB" w14:textId="77777777" w:rsidTr="00147904">
              <w:tc>
                <w:tcPr>
                  <w:tcW w:w="2833" w:type="dxa"/>
                  <w:vAlign w:val="center"/>
                </w:tcPr>
                <w:p w14:paraId="46D3CD9E" w14:textId="5C59C054" w:rsidR="00A420CD" w:rsidRPr="003170BA" w:rsidRDefault="00A420CD" w:rsidP="00A420CD">
                  <w:pPr>
                    <w:spacing w:line="276" w:lineRule="auto"/>
                    <w:rPr>
                      <w:rFonts w:asciiTheme="minorHAnsi" w:hAnsiTheme="minorHAnsi" w:cstheme="minorHAnsi"/>
                    </w:rPr>
                  </w:pPr>
                  <w:r w:rsidRPr="003170BA">
                    <w:rPr>
                      <w:rFonts w:asciiTheme="minorHAnsi" w:hAnsiTheme="minorHAnsi" w:cstheme="minorHAnsi"/>
                    </w:rPr>
                    <w:t>IONOS</w:t>
                  </w:r>
                </w:p>
              </w:tc>
              <w:tc>
                <w:tcPr>
                  <w:tcW w:w="2930" w:type="dxa"/>
                  <w:gridSpan w:val="2"/>
                  <w:vAlign w:val="center"/>
                </w:tcPr>
                <w:p w14:paraId="4683F227" w14:textId="37F9D11F" w:rsidR="00A420CD" w:rsidRPr="003170BA" w:rsidRDefault="00A420CD" w:rsidP="00A420CD">
                  <w:pPr>
                    <w:spacing w:line="276" w:lineRule="auto"/>
                    <w:rPr>
                      <w:rFonts w:asciiTheme="minorHAnsi" w:hAnsiTheme="minorHAnsi" w:cstheme="minorHAnsi"/>
                    </w:rPr>
                  </w:pPr>
                  <w:r w:rsidRPr="003170BA">
                    <w:rPr>
                      <w:rFonts w:asciiTheme="minorHAnsi" w:hAnsiTheme="minorHAnsi" w:cstheme="minorHAnsi"/>
                    </w:rPr>
                    <w:t>Website Domain</w:t>
                  </w:r>
                  <w:r w:rsidR="008A7E20" w:rsidRPr="003170BA">
                    <w:rPr>
                      <w:rFonts w:asciiTheme="minorHAnsi" w:hAnsiTheme="minorHAnsi" w:cstheme="minorHAnsi"/>
                    </w:rPr>
                    <w:t xml:space="preserve"> June 2022</w:t>
                  </w:r>
                </w:p>
              </w:tc>
              <w:tc>
                <w:tcPr>
                  <w:tcW w:w="1372" w:type="dxa"/>
                  <w:vAlign w:val="center"/>
                </w:tcPr>
                <w:p w14:paraId="4EED8E25" w14:textId="307BFFE1" w:rsidR="00A420CD" w:rsidRPr="003170BA" w:rsidRDefault="008A7E20" w:rsidP="00A420CD">
                  <w:pPr>
                    <w:spacing w:line="276" w:lineRule="auto"/>
                    <w:jc w:val="right"/>
                    <w:rPr>
                      <w:rFonts w:asciiTheme="minorHAnsi" w:hAnsiTheme="minorHAnsi" w:cstheme="minorHAnsi"/>
                    </w:rPr>
                  </w:pPr>
                  <w:r w:rsidRPr="003170BA">
                    <w:rPr>
                      <w:rFonts w:asciiTheme="minorHAnsi" w:hAnsiTheme="minorHAnsi" w:cstheme="minorHAnsi"/>
                    </w:rPr>
                    <w:t>4.8</w:t>
                  </w:r>
                  <w:r w:rsidR="00A420CD" w:rsidRPr="003170BA">
                    <w:rPr>
                      <w:rFonts w:asciiTheme="minorHAnsi" w:hAnsiTheme="minorHAnsi" w:cstheme="minorHAnsi"/>
                    </w:rPr>
                    <w:t>0</w:t>
                  </w:r>
                </w:p>
              </w:tc>
              <w:tc>
                <w:tcPr>
                  <w:tcW w:w="1304" w:type="dxa"/>
                  <w:vAlign w:val="center"/>
                </w:tcPr>
                <w:p w14:paraId="0A730254" w14:textId="0269BAFB" w:rsidR="00A420CD" w:rsidRPr="003170BA" w:rsidRDefault="0068777D" w:rsidP="00A420CD">
                  <w:pPr>
                    <w:spacing w:line="276" w:lineRule="auto"/>
                    <w:jc w:val="center"/>
                    <w:rPr>
                      <w:rFonts w:asciiTheme="minorHAnsi" w:hAnsiTheme="minorHAnsi" w:cstheme="minorHAnsi"/>
                    </w:rPr>
                  </w:pPr>
                  <w:r w:rsidRPr="003170BA">
                    <w:rPr>
                      <w:rFonts w:asciiTheme="minorHAnsi" w:hAnsiTheme="minorHAnsi" w:cstheme="minorHAnsi"/>
                    </w:rPr>
                    <w:t>DC2223-06</w:t>
                  </w:r>
                </w:p>
              </w:tc>
            </w:tr>
            <w:tr w:rsidR="0068777D" w:rsidRPr="002405B9" w14:paraId="66AC86DF" w14:textId="77777777" w:rsidTr="00147904">
              <w:tc>
                <w:tcPr>
                  <w:tcW w:w="2833" w:type="dxa"/>
                  <w:vAlign w:val="center"/>
                </w:tcPr>
                <w:p w14:paraId="41CD983B" w14:textId="5830A33C" w:rsidR="0068777D" w:rsidRPr="003170BA" w:rsidRDefault="0068777D" w:rsidP="0068777D">
                  <w:pPr>
                    <w:spacing w:line="276" w:lineRule="auto"/>
                    <w:rPr>
                      <w:rFonts w:asciiTheme="minorHAnsi" w:hAnsiTheme="minorHAnsi" w:cstheme="minorHAnsi"/>
                    </w:rPr>
                  </w:pPr>
                  <w:r w:rsidRPr="003170BA">
                    <w:rPr>
                      <w:rFonts w:asciiTheme="minorHAnsi" w:hAnsiTheme="minorHAnsi" w:cstheme="minorHAnsi"/>
                    </w:rPr>
                    <w:t>IONOS</w:t>
                  </w:r>
                </w:p>
              </w:tc>
              <w:tc>
                <w:tcPr>
                  <w:tcW w:w="2930" w:type="dxa"/>
                  <w:gridSpan w:val="2"/>
                  <w:vAlign w:val="center"/>
                </w:tcPr>
                <w:p w14:paraId="0755D665" w14:textId="0FF600AD" w:rsidR="0068777D" w:rsidRPr="003170BA" w:rsidRDefault="0068777D" w:rsidP="0068777D">
                  <w:pPr>
                    <w:spacing w:line="276" w:lineRule="auto"/>
                    <w:rPr>
                      <w:rFonts w:asciiTheme="minorHAnsi" w:hAnsiTheme="minorHAnsi" w:cstheme="minorHAnsi"/>
                    </w:rPr>
                  </w:pPr>
                  <w:r w:rsidRPr="003170BA">
                    <w:rPr>
                      <w:rFonts w:asciiTheme="minorHAnsi" w:hAnsiTheme="minorHAnsi" w:cstheme="minorHAnsi"/>
                    </w:rPr>
                    <w:t>Email Access June 2022</w:t>
                  </w:r>
                </w:p>
              </w:tc>
              <w:tc>
                <w:tcPr>
                  <w:tcW w:w="1372" w:type="dxa"/>
                  <w:vAlign w:val="center"/>
                </w:tcPr>
                <w:p w14:paraId="030E94B2" w14:textId="488F3445" w:rsidR="0068777D" w:rsidRPr="003170BA" w:rsidRDefault="0068777D" w:rsidP="0068777D">
                  <w:pPr>
                    <w:spacing w:line="276" w:lineRule="auto"/>
                    <w:jc w:val="right"/>
                    <w:rPr>
                      <w:rFonts w:asciiTheme="minorHAnsi" w:hAnsiTheme="minorHAnsi" w:cstheme="minorHAnsi"/>
                    </w:rPr>
                  </w:pPr>
                  <w:r w:rsidRPr="003170BA">
                    <w:rPr>
                      <w:rFonts w:asciiTheme="minorHAnsi" w:hAnsiTheme="minorHAnsi" w:cstheme="minorHAnsi"/>
                    </w:rPr>
                    <w:t>2.40</w:t>
                  </w:r>
                </w:p>
              </w:tc>
              <w:tc>
                <w:tcPr>
                  <w:tcW w:w="1304" w:type="dxa"/>
                  <w:vAlign w:val="center"/>
                </w:tcPr>
                <w:p w14:paraId="616B2663" w14:textId="6B286291" w:rsidR="0068777D" w:rsidRPr="003170BA" w:rsidRDefault="0068777D" w:rsidP="0068777D">
                  <w:pPr>
                    <w:spacing w:line="276" w:lineRule="auto"/>
                    <w:jc w:val="center"/>
                    <w:rPr>
                      <w:rFonts w:asciiTheme="minorHAnsi" w:hAnsiTheme="minorHAnsi" w:cstheme="minorHAnsi"/>
                    </w:rPr>
                  </w:pPr>
                  <w:r w:rsidRPr="003170BA">
                    <w:rPr>
                      <w:rFonts w:asciiTheme="minorHAnsi" w:hAnsiTheme="minorHAnsi" w:cstheme="minorHAnsi"/>
                    </w:rPr>
                    <w:t>DC2223-06</w:t>
                  </w:r>
                </w:p>
              </w:tc>
            </w:tr>
            <w:tr w:rsidR="00A420CD" w:rsidRPr="002405B9" w14:paraId="3294D12E" w14:textId="77777777" w:rsidTr="00147904">
              <w:tc>
                <w:tcPr>
                  <w:tcW w:w="2833" w:type="dxa"/>
                  <w:vAlign w:val="center"/>
                </w:tcPr>
                <w:p w14:paraId="29D1570F" w14:textId="4A761F4A" w:rsidR="00A420CD" w:rsidRPr="003170BA" w:rsidRDefault="00A420CD" w:rsidP="00A420CD">
                  <w:pPr>
                    <w:spacing w:line="276" w:lineRule="auto"/>
                    <w:rPr>
                      <w:rFonts w:asciiTheme="minorHAnsi" w:hAnsiTheme="minorHAnsi" w:cstheme="minorHAnsi"/>
                    </w:rPr>
                  </w:pPr>
                  <w:r w:rsidRPr="003170BA">
                    <w:rPr>
                      <w:rFonts w:asciiTheme="minorHAnsi" w:hAnsiTheme="minorHAnsi" w:cstheme="minorHAnsi"/>
                    </w:rPr>
                    <w:t>Zoom</w:t>
                  </w:r>
                </w:p>
              </w:tc>
              <w:tc>
                <w:tcPr>
                  <w:tcW w:w="2930" w:type="dxa"/>
                  <w:gridSpan w:val="2"/>
                  <w:vAlign w:val="center"/>
                </w:tcPr>
                <w:p w14:paraId="5F05AE5E" w14:textId="7BE6AA3D" w:rsidR="00A420CD" w:rsidRPr="003170BA" w:rsidRDefault="00A420CD" w:rsidP="00A420CD">
                  <w:pPr>
                    <w:spacing w:line="276" w:lineRule="auto"/>
                    <w:rPr>
                      <w:rFonts w:asciiTheme="minorHAnsi" w:hAnsiTheme="minorHAnsi" w:cstheme="minorHAnsi"/>
                    </w:rPr>
                  </w:pPr>
                  <w:r w:rsidRPr="003170BA">
                    <w:rPr>
                      <w:rFonts w:asciiTheme="minorHAnsi" w:hAnsiTheme="minorHAnsi" w:cstheme="minorHAnsi"/>
                    </w:rPr>
                    <w:t>Access</w:t>
                  </w:r>
                  <w:r w:rsidR="008A7E20" w:rsidRPr="003170BA">
                    <w:rPr>
                      <w:rFonts w:asciiTheme="minorHAnsi" w:hAnsiTheme="minorHAnsi" w:cstheme="minorHAnsi"/>
                    </w:rPr>
                    <w:t xml:space="preserve"> June 2022</w:t>
                  </w:r>
                </w:p>
              </w:tc>
              <w:tc>
                <w:tcPr>
                  <w:tcW w:w="1372" w:type="dxa"/>
                  <w:vAlign w:val="center"/>
                </w:tcPr>
                <w:p w14:paraId="77FF36C5" w14:textId="15A097A3" w:rsidR="00A420CD" w:rsidRPr="003170BA" w:rsidRDefault="00A420CD" w:rsidP="00A420CD">
                  <w:pPr>
                    <w:spacing w:line="276" w:lineRule="auto"/>
                    <w:jc w:val="right"/>
                    <w:rPr>
                      <w:rFonts w:asciiTheme="minorHAnsi" w:hAnsiTheme="minorHAnsi" w:cstheme="minorHAnsi"/>
                    </w:rPr>
                  </w:pPr>
                  <w:r w:rsidRPr="003170BA">
                    <w:rPr>
                      <w:rFonts w:asciiTheme="minorHAnsi" w:hAnsiTheme="minorHAnsi" w:cstheme="minorHAnsi"/>
                    </w:rPr>
                    <w:t>14.39</w:t>
                  </w:r>
                </w:p>
              </w:tc>
              <w:tc>
                <w:tcPr>
                  <w:tcW w:w="1304" w:type="dxa"/>
                  <w:vAlign w:val="center"/>
                </w:tcPr>
                <w:p w14:paraId="14E50F9E" w14:textId="78E6BAAA" w:rsidR="00A420CD" w:rsidRPr="003170BA" w:rsidRDefault="00BD7265" w:rsidP="00A420CD">
                  <w:pPr>
                    <w:spacing w:line="276" w:lineRule="auto"/>
                    <w:jc w:val="center"/>
                    <w:rPr>
                      <w:rFonts w:asciiTheme="minorHAnsi" w:hAnsiTheme="minorHAnsi" w:cstheme="minorHAnsi"/>
                    </w:rPr>
                  </w:pPr>
                  <w:r w:rsidRPr="003170BA">
                    <w:rPr>
                      <w:rFonts w:asciiTheme="minorHAnsi" w:hAnsiTheme="minorHAnsi" w:cstheme="minorHAnsi"/>
                    </w:rPr>
                    <w:t>DC2223-07</w:t>
                  </w:r>
                </w:p>
              </w:tc>
            </w:tr>
            <w:tr w:rsidR="00147904" w:rsidRPr="002405B9" w14:paraId="69E3F706" w14:textId="77777777" w:rsidTr="00147904">
              <w:tc>
                <w:tcPr>
                  <w:tcW w:w="2833" w:type="dxa"/>
                  <w:vAlign w:val="center"/>
                </w:tcPr>
                <w:p w14:paraId="4271D34A" w14:textId="208CB8C7" w:rsidR="00147904" w:rsidRPr="003170BA" w:rsidRDefault="00147904" w:rsidP="00147904">
                  <w:pPr>
                    <w:spacing w:line="276" w:lineRule="auto"/>
                    <w:rPr>
                      <w:rFonts w:asciiTheme="minorHAnsi" w:hAnsiTheme="minorHAnsi" w:cstheme="minorHAnsi"/>
                    </w:rPr>
                  </w:pPr>
                  <w:r w:rsidRPr="003170BA">
                    <w:rPr>
                      <w:rFonts w:asciiTheme="minorHAnsi" w:hAnsiTheme="minorHAnsi" w:cstheme="minorHAnsi"/>
                    </w:rPr>
                    <w:t>Lilian Jones</w:t>
                  </w:r>
                </w:p>
              </w:tc>
              <w:tc>
                <w:tcPr>
                  <w:tcW w:w="2930" w:type="dxa"/>
                  <w:gridSpan w:val="2"/>
                  <w:vAlign w:val="center"/>
                </w:tcPr>
                <w:p w14:paraId="23C3A848" w14:textId="519979B7" w:rsidR="00147904" w:rsidRPr="003170BA" w:rsidRDefault="00147904" w:rsidP="00147904">
                  <w:pPr>
                    <w:spacing w:line="276" w:lineRule="auto"/>
                    <w:rPr>
                      <w:rFonts w:asciiTheme="minorHAnsi" w:hAnsiTheme="minorHAnsi" w:cstheme="minorHAnsi"/>
                    </w:rPr>
                  </w:pPr>
                  <w:r w:rsidRPr="003170BA">
                    <w:rPr>
                      <w:rFonts w:asciiTheme="minorHAnsi" w:hAnsiTheme="minorHAnsi" w:cstheme="minorHAnsi"/>
                    </w:rPr>
                    <w:t>Caretaker – June 2022</w:t>
                  </w:r>
                </w:p>
              </w:tc>
              <w:tc>
                <w:tcPr>
                  <w:tcW w:w="1372" w:type="dxa"/>
                  <w:vAlign w:val="center"/>
                </w:tcPr>
                <w:p w14:paraId="241BA94D" w14:textId="07DF5001" w:rsidR="00147904" w:rsidRPr="003170BA" w:rsidRDefault="00147904" w:rsidP="00147904">
                  <w:pPr>
                    <w:spacing w:line="276" w:lineRule="auto"/>
                    <w:jc w:val="right"/>
                    <w:rPr>
                      <w:rFonts w:asciiTheme="minorHAnsi" w:hAnsiTheme="minorHAnsi" w:cstheme="minorHAnsi"/>
                    </w:rPr>
                  </w:pPr>
                  <w:r w:rsidRPr="003170BA">
                    <w:rPr>
                      <w:rFonts w:asciiTheme="minorHAnsi" w:hAnsiTheme="minorHAnsi" w:cstheme="minorHAnsi"/>
                    </w:rPr>
                    <w:t>152.08</w:t>
                  </w:r>
                </w:p>
              </w:tc>
              <w:tc>
                <w:tcPr>
                  <w:tcW w:w="1304" w:type="dxa"/>
                  <w:vAlign w:val="center"/>
                </w:tcPr>
                <w:p w14:paraId="543AABF7" w14:textId="1D0CE6C5" w:rsidR="00147904" w:rsidRPr="003170BA" w:rsidRDefault="00147904" w:rsidP="00147904">
                  <w:pPr>
                    <w:spacing w:line="276" w:lineRule="auto"/>
                    <w:jc w:val="center"/>
                    <w:rPr>
                      <w:rFonts w:asciiTheme="minorHAnsi" w:hAnsiTheme="minorHAnsi" w:cstheme="minorHAnsi"/>
                    </w:rPr>
                  </w:pPr>
                  <w:r w:rsidRPr="003170BA">
                    <w:rPr>
                      <w:rFonts w:asciiTheme="minorHAnsi" w:hAnsiTheme="minorHAnsi" w:cstheme="minorHAnsi"/>
                    </w:rPr>
                    <w:t>SO</w:t>
                  </w:r>
                </w:p>
              </w:tc>
            </w:tr>
            <w:tr w:rsidR="00147904" w:rsidRPr="002405B9" w14:paraId="41CC1EDC" w14:textId="77777777" w:rsidTr="00147904">
              <w:tc>
                <w:tcPr>
                  <w:tcW w:w="2833" w:type="dxa"/>
                  <w:vAlign w:val="center"/>
                </w:tcPr>
                <w:p w14:paraId="2512B5BA" w14:textId="24F2287C" w:rsidR="00147904" w:rsidRPr="003170BA" w:rsidRDefault="00147904" w:rsidP="00147904">
                  <w:pPr>
                    <w:spacing w:line="276" w:lineRule="auto"/>
                    <w:rPr>
                      <w:rFonts w:asciiTheme="minorHAnsi" w:hAnsiTheme="minorHAnsi" w:cstheme="minorHAnsi"/>
                    </w:rPr>
                  </w:pPr>
                  <w:r w:rsidRPr="003170BA">
                    <w:rPr>
                      <w:rFonts w:asciiTheme="minorHAnsi" w:hAnsiTheme="minorHAnsi" w:cstheme="minorHAnsi"/>
                    </w:rPr>
                    <w:t>Lilian Jones</w:t>
                  </w:r>
                </w:p>
              </w:tc>
              <w:tc>
                <w:tcPr>
                  <w:tcW w:w="2930" w:type="dxa"/>
                  <w:gridSpan w:val="2"/>
                  <w:vAlign w:val="center"/>
                </w:tcPr>
                <w:p w14:paraId="59D27131" w14:textId="48923A19" w:rsidR="00147904" w:rsidRPr="003170BA" w:rsidRDefault="00147904" w:rsidP="00147904">
                  <w:pPr>
                    <w:spacing w:line="276" w:lineRule="auto"/>
                    <w:rPr>
                      <w:rFonts w:asciiTheme="minorHAnsi" w:hAnsiTheme="minorHAnsi" w:cstheme="minorHAnsi"/>
                    </w:rPr>
                  </w:pPr>
                  <w:r w:rsidRPr="003170BA">
                    <w:rPr>
                      <w:rFonts w:asciiTheme="minorHAnsi" w:hAnsiTheme="minorHAnsi" w:cstheme="minorHAnsi"/>
                    </w:rPr>
                    <w:t>Caretaker – July 2022</w:t>
                  </w:r>
                </w:p>
              </w:tc>
              <w:tc>
                <w:tcPr>
                  <w:tcW w:w="1372" w:type="dxa"/>
                  <w:vAlign w:val="center"/>
                </w:tcPr>
                <w:p w14:paraId="794D4FB8" w14:textId="3CDA2AB6" w:rsidR="00147904" w:rsidRPr="003170BA" w:rsidRDefault="00147904" w:rsidP="00147904">
                  <w:pPr>
                    <w:spacing w:line="276" w:lineRule="auto"/>
                    <w:jc w:val="right"/>
                    <w:rPr>
                      <w:rFonts w:asciiTheme="minorHAnsi" w:hAnsiTheme="minorHAnsi" w:cstheme="minorHAnsi"/>
                    </w:rPr>
                  </w:pPr>
                  <w:r w:rsidRPr="003170BA">
                    <w:rPr>
                      <w:rFonts w:asciiTheme="minorHAnsi" w:hAnsiTheme="minorHAnsi" w:cstheme="minorHAnsi"/>
                    </w:rPr>
                    <w:t>152.08</w:t>
                  </w:r>
                </w:p>
              </w:tc>
              <w:tc>
                <w:tcPr>
                  <w:tcW w:w="1304" w:type="dxa"/>
                  <w:vAlign w:val="center"/>
                </w:tcPr>
                <w:p w14:paraId="25F84DC4" w14:textId="18A56E3F" w:rsidR="00147904" w:rsidRPr="003170BA" w:rsidRDefault="00147904" w:rsidP="00147904">
                  <w:pPr>
                    <w:spacing w:line="276" w:lineRule="auto"/>
                    <w:jc w:val="center"/>
                    <w:rPr>
                      <w:rFonts w:asciiTheme="minorHAnsi" w:hAnsiTheme="minorHAnsi" w:cstheme="minorHAnsi"/>
                    </w:rPr>
                  </w:pPr>
                  <w:r w:rsidRPr="003170BA">
                    <w:rPr>
                      <w:rFonts w:asciiTheme="minorHAnsi" w:hAnsiTheme="minorHAnsi" w:cstheme="minorHAnsi"/>
                    </w:rPr>
                    <w:t>SO</w:t>
                  </w:r>
                </w:p>
              </w:tc>
            </w:tr>
            <w:tr w:rsidR="00147904" w:rsidRPr="002405B9" w14:paraId="138AD6EB" w14:textId="77777777" w:rsidTr="00147904">
              <w:tc>
                <w:tcPr>
                  <w:tcW w:w="2833" w:type="dxa"/>
                  <w:vAlign w:val="center"/>
                </w:tcPr>
                <w:p w14:paraId="30D23650" w14:textId="72F7CB31" w:rsidR="00147904" w:rsidRPr="003170BA" w:rsidRDefault="008A7E20" w:rsidP="00147904">
                  <w:pPr>
                    <w:spacing w:line="276" w:lineRule="auto"/>
                    <w:rPr>
                      <w:rFonts w:asciiTheme="minorHAnsi" w:hAnsiTheme="minorHAnsi" w:cstheme="minorHAnsi"/>
                    </w:rPr>
                  </w:pPr>
                  <w:r w:rsidRPr="003170BA">
                    <w:rPr>
                      <w:rFonts w:asciiTheme="minorHAnsi" w:hAnsiTheme="minorHAnsi" w:cstheme="minorHAnsi"/>
                    </w:rPr>
                    <w:t>Dropbox</w:t>
                  </w:r>
                </w:p>
              </w:tc>
              <w:tc>
                <w:tcPr>
                  <w:tcW w:w="2930" w:type="dxa"/>
                  <w:gridSpan w:val="2"/>
                  <w:vAlign w:val="center"/>
                </w:tcPr>
                <w:p w14:paraId="0B7A72F5" w14:textId="2A25F3FE" w:rsidR="00147904" w:rsidRPr="003170BA" w:rsidRDefault="008A7E20" w:rsidP="00147904">
                  <w:pPr>
                    <w:spacing w:line="276" w:lineRule="auto"/>
                    <w:rPr>
                      <w:rFonts w:asciiTheme="minorHAnsi" w:hAnsiTheme="minorHAnsi" w:cstheme="minorHAnsi"/>
                    </w:rPr>
                  </w:pPr>
                  <w:r w:rsidRPr="003170BA">
                    <w:rPr>
                      <w:rFonts w:asciiTheme="minorHAnsi" w:hAnsiTheme="minorHAnsi" w:cstheme="minorHAnsi"/>
                    </w:rPr>
                    <w:t>Annual Access</w:t>
                  </w:r>
                </w:p>
              </w:tc>
              <w:tc>
                <w:tcPr>
                  <w:tcW w:w="1372" w:type="dxa"/>
                  <w:vAlign w:val="center"/>
                </w:tcPr>
                <w:p w14:paraId="7398D6F3" w14:textId="3DA5A00A" w:rsidR="00147904" w:rsidRPr="003170BA" w:rsidRDefault="008A7E20" w:rsidP="00147904">
                  <w:pPr>
                    <w:spacing w:line="276" w:lineRule="auto"/>
                    <w:jc w:val="right"/>
                    <w:rPr>
                      <w:rFonts w:asciiTheme="minorHAnsi" w:hAnsiTheme="minorHAnsi" w:cstheme="minorHAnsi"/>
                    </w:rPr>
                  </w:pPr>
                  <w:r w:rsidRPr="003170BA">
                    <w:rPr>
                      <w:rFonts w:asciiTheme="minorHAnsi" w:hAnsiTheme="minorHAnsi" w:cstheme="minorHAnsi"/>
                    </w:rPr>
                    <w:t>95.88</w:t>
                  </w:r>
                </w:p>
              </w:tc>
              <w:tc>
                <w:tcPr>
                  <w:tcW w:w="1304" w:type="dxa"/>
                  <w:vAlign w:val="center"/>
                </w:tcPr>
                <w:p w14:paraId="497B2016" w14:textId="7851434A" w:rsidR="00BD7265" w:rsidRPr="003170BA" w:rsidRDefault="00BD7265" w:rsidP="00BD7265">
                  <w:pPr>
                    <w:spacing w:line="276" w:lineRule="auto"/>
                    <w:jc w:val="center"/>
                    <w:rPr>
                      <w:rFonts w:asciiTheme="minorHAnsi" w:hAnsiTheme="minorHAnsi" w:cstheme="minorHAnsi"/>
                    </w:rPr>
                  </w:pPr>
                  <w:r w:rsidRPr="003170BA">
                    <w:rPr>
                      <w:rFonts w:asciiTheme="minorHAnsi" w:hAnsiTheme="minorHAnsi" w:cstheme="minorHAnsi"/>
                    </w:rPr>
                    <w:t>DC2223-08</w:t>
                  </w:r>
                </w:p>
              </w:tc>
            </w:tr>
            <w:tr w:rsidR="008A7E20" w:rsidRPr="002405B9" w14:paraId="2A09F68A" w14:textId="77777777" w:rsidTr="00E546D3">
              <w:tc>
                <w:tcPr>
                  <w:tcW w:w="2833" w:type="dxa"/>
                  <w:vAlign w:val="center"/>
                </w:tcPr>
                <w:p w14:paraId="23E37E8F" w14:textId="1866C307"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IONOS</w:t>
                  </w:r>
                </w:p>
              </w:tc>
              <w:tc>
                <w:tcPr>
                  <w:tcW w:w="2930" w:type="dxa"/>
                  <w:gridSpan w:val="2"/>
                  <w:vAlign w:val="center"/>
                </w:tcPr>
                <w:p w14:paraId="697AF270" w14:textId="3DE0136A"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Website Domain July 2022</w:t>
                  </w:r>
                </w:p>
              </w:tc>
              <w:tc>
                <w:tcPr>
                  <w:tcW w:w="1372" w:type="dxa"/>
                  <w:vAlign w:val="center"/>
                </w:tcPr>
                <w:p w14:paraId="2CB39F43" w14:textId="7DCAC5A1" w:rsidR="008A7E20" w:rsidRPr="003170BA" w:rsidRDefault="008A7E20" w:rsidP="008A7E20">
                  <w:pPr>
                    <w:spacing w:line="276" w:lineRule="auto"/>
                    <w:jc w:val="right"/>
                    <w:rPr>
                      <w:rFonts w:asciiTheme="minorHAnsi" w:hAnsiTheme="minorHAnsi" w:cstheme="minorHAnsi"/>
                    </w:rPr>
                  </w:pPr>
                  <w:r w:rsidRPr="003170BA">
                    <w:rPr>
                      <w:rFonts w:asciiTheme="minorHAnsi" w:hAnsiTheme="minorHAnsi" w:cstheme="minorHAnsi"/>
                    </w:rPr>
                    <w:t>4.80</w:t>
                  </w:r>
                </w:p>
              </w:tc>
              <w:tc>
                <w:tcPr>
                  <w:tcW w:w="1304" w:type="dxa"/>
                  <w:vAlign w:val="center"/>
                </w:tcPr>
                <w:p w14:paraId="01F18863" w14:textId="670CBD01" w:rsidR="008A7E20" w:rsidRPr="003170BA" w:rsidRDefault="008A7E20" w:rsidP="008A7E20">
                  <w:pPr>
                    <w:spacing w:line="276" w:lineRule="auto"/>
                    <w:jc w:val="center"/>
                    <w:rPr>
                      <w:rFonts w:asciiTheme="minorHAnsi" w:hAnsiTheme="minorHAnsi" w:cstheme="minorHAnsi"/>
                    </w:rPr>
                  </w:pPr>
                  <w:r w:rsidRPr="003170BA">
                    <w:rPr>
                      <w:rFonts w:asciiTheme="minorHAnsi" w:hAnsiTheme="minorHAnsi" w:cstheme="minorHAnsi"/>
                    </w:rPr>
                    <w:t>CARD</w:t>
                  </w:r>
                </w:p>
              </w:tc>
            </w:tr>
            <w:tr w:rsidR="008A7E20" w:rsidRPr="002405B9" w14:paraId="743E25F4" w14:textId="77777777" w:rsidTr="00E546D3">
              <w:tc>
                <w:tcPr>
                  <w:tcW w:w="2833" w:type="dxa"/>
                  <w:vAlign w:val="center"/>
                </w:tcPr>
                <w:p w14:paraId="1750E202" w14:textId="6EBBB197"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IONOS</w:t>
                  </w:r>
                </w:p>
              </w:tc>
              <w:tc>
                <w:tcPr>
                  <w:tcW w:w="2930" w:type="dxa"/>
                  <w:gridSpan w:val="2"/>
                  <w:vAlign w:val="center"/>
                </w:tcPr>
                <w:p w14:paraId="14FB28BE" w14:textId="6C507F9E"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Email Access July 2022</w:t>
                  </w:r>
                </w:p>
              </w:tc>
              <w:tc>
                <w:tcPr>
                  <w:tcW w:w="1372" w:type="dxa"/>
                  <w:vAlign w:val="center"/>
                </w:tcPr>
                <w:p w14:paraId="0256B57A" w14:textId="53B21E9B" w:rsidR="008A7E20" w:rsidRPr="003170BA" w:rsidRDefault="008A7E20" w:rsidP="008A7E20">
                  <w:pPr>
                    <w:spacing w:line="276" w:lineRule="auto"/>
                    <w:jc w:val="right"/>
                    <w:rPr>
                      <w:rFonts w:asciiTheme="minorHAnsi" w:hAnsiTheme="minorHAnsi" w:cstheme="minorHAnsi"/>
                    </w:rPr>
                  </w:pPr>
                  <w:r w:rsidRPr="003170BA">
                    <w:rPr>
                      <w:rFonts w:asciiTheme="minorHAnsi" w:hAnsiTheme="minorHAnsi" w:cstheme="minorHAnsi"/>
                    </w:rPr>
                    <w:t>2.40</w:t>
                  </w:r>
                </w:p>
              </w:tc>
              <w:tc>
                <w:tcPr>
                  <w:tcW w:w="1304" w:type="dxa"/>
                  <w:vAlign w:val="center"/>
                </w:tcPr>
                <w:p w14:paraId="537CC27D" w14:textId="734D0010" w:rsidR="008A7E20" w:rsidRPr="003170BA" w:rsidRDefault="008A7E20" w:rsidP="008A7E20">
                  <w:pPr>
                    <w:spacing w:line="276" w:lineRule="auto"/>
                    <w:jc w:val="center"/>
                    <w:rPr>
                      <w:rFonts w:asciiTheme="minorHAnsi" w:hAnsiTheme="minorHAnsi" w:cstheme="minorHAnsi"/>
                    </w:rPr>
                  </w:pPr>
                  <w:r w:rsidRPr="003170BA">
                    <w:rPr>
                      <w:rFonts w:asciiTheme="minorHAnsi" w:hAnsiTheme="minorHAnsi" w:cstheme="minorHAnsi"/>
                    </w:rPr>
                    <w:t>CARD</w:t>
                  </w:r>
                </w:p>
              </w:tc>
            </w:tr>
            <w:tr w:rsidR="008A7E20" w:rsidRPr="002405B9" w14:paraId="476A50DA" w14:textId="77777777" w:rsidTr="00E546D3">
              <w:tc>
                <w:tcPr>
                  <w:tcW w:w="2833" w:type="dxa"/>
                  <w:vAlign w:val="center"/>
                </w:tcPr>
                <w:p w14:paraId="115B6A82" w14:textId="6C086B42"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Zoom</w:t>
                  </w:r>
                </w:p>
              </w:tc>
              <w:tc>
                <w:tcPr>
                  <w:tcW w:w="2930" w:type="dxa"/>
                  <w:gridSpan w:val="2"/>
                  <w:vAlign w:val="center"/>
                </w:tcPr>
                <w:p w14:paraId="7B11BD23" w14:textId="2639D498" w:rsidR="008A7E20" w:rsidRPr="003170BA" w:rsidRDefault="008A7E20" w:rsidP="008A7E20">
                  <w:pPr>
                    <w:spacing w:line="276" w:lineRule="auto"/>
                    <w:rPr>
                      <w:rFonts w:asciiTheme="minorHAnsi" w:hAnsiTheme="minorHAnsi" w:cstheme="minorHAnsi"/>
                    </w:rPr>
                  </w:pPr>
                  <w:r w:rsidRPr="003170BA">
                    <w:rPr>
                      <w:rFonts w:asciiTheme="minorHAnsi" w:hAnsiTheme="minorHAnsi" w:cstheme="minorHAnsi"/>
                    </w:rPr>
                    <w:t>Access July 2022</w:t>
                  </w:r>
                </w:p>
              </w:tc>
              <w:tc>
                <w:tcPr>
                  <w:tcW w:w="1372" w:type="dxa"/>
                  <w:vAlign w:val="center"/>
                </w:tcPr>
                <w:p w14:paraId="7291E597" w14:textId="33FD6E4F" w:rsidR="008A7E20" w:rsidRPr="003170BA" w:rsidRDefault="008A7E20" w:rsidP="008A7E20">
                  <w:pPr>
                    <w:spacing w:line="276" w:lineRule="auto"/>
                    <w:jc w:val="right"/>
                    <w:rPr>
                      <w:rFonts w:asciiTheme="minorHAnsi" w:hAnsiTheme="minorHAnsi" w:cstheme="minorHAnsi"/>
                    </w:rPr>
                  </w:pPr>
                  <w:r w:rsidRPr="003170BA">
                    <w:rPr>
                      <w:rFonts w:asciiTheme="minorHAnsi" w:hAnsiTheme="minorHAnsi" w:cstheme="minorHAnsi"/>
                    </w:rPr>
                    <w:t>14.39</w:t>
                  </w:r>
                </w:p>
              </w:tc>
              <w:tc>
                <w:tcPr>
                  <w:tcW w:w="1304" w:type="dxa"/>
                  <w:vAlign w:val="center"/>
                </w:tcPr>
                <w:p w14:paraId="6221D80D" w14:textId="1C7D91A3" w:rsidR="008A7E20" w:rsidRPr="003170BA" w:rsidRDefault="008A7E20" w:rsidP="008A7E20">
                  <w:pPr>
                    <w:spacing w:line="276" w:lineRule="auto"/>
                    <w:jc w:val="center"/>
                    <w:rPr>
                      <w:rFonts w:asciiTheme="minorHAnsi" w:hAnsiTheme="minorHAnsi" w:cstheme="minorHAnsi"/>
                    </w:rPr>
                  </w:pPr>
                  <w:r w:rsidRPr="003170BA">
                    <w:rPr>
                      <w:rFonts w:asciiTheme="minorHAnsi" w:hAnsiTheme="minorHAnsi" w:cstheme="minorHAnsi"/>
                    </w:rPr>
                    <w:t>CARD</w:t>
                  </w:r>
                </w:p>
              </w:tc>
            </w:tr>
            <w:tr w:rsidR="008A7E20" w:rsidRPr="002405B9" w14:paraId="0CB64D09" w14:textId="77777777" w:rsidTr="00147904">
              <w:tc>
                <w:tcPr>
                  <w:tcW w:w="2833" w:type="dxa"/>
                  <w:vAlign w:val="center"/>
                </w:tcPr>
                <w:p w14:paraId="107A0AFA" w14:textId="38103CD8" w:rsidR="008A7E20" w:rsidRDefault="008A7E20" w:rsidP="008A7E20">
                  <w:pPr>
                    <w:spacing w:line="276" w:lineRule="auto"/>
                    <w:rPr>
                      <w:rFonts w:asciiTheme="minorHAnsi" w:hAnsiTheme="minorHAnsi" w:cstheme="minorHAnsi"/>
                      <w:b/>
                      <w:bCs/>
                    </w:rPr>
                  </w:pPr>
                  <w:r w:rsidRPr="00976782">
                    <w:rPr>
                      <w:rFonts w:asciiTheme="minorHAnsi" w:hAnsiTheme="minorHAnsi" w:cstheme="minorHAnsi"/>
                      <w:b/>
                      <w:bCs/>
                    </w:rPr>
                    <w:t>RJ Martin</w:t>
                  </w:r>
                </w:p>
              </w:tc>
              <w:tc>
                <w:tcPr>
                  <w:tcW w:w="2930" w:type="dxa"/>
                  <w:gridSpan w:val="2"/>
                  <w:vAlign w:val="center"/>
                </w:tcPr>
                <w:p w14:paraId="3503D3A4" w14:textId="0C96C114" w:rsidR="008A7E20" w:rsidRDefault="008A7E20" w:rsidP="008A7E20">
                  <w:pPr>
                    <w:spacing w:line="276" w:lineRule="auto"/>
                    <w:rPr>
                      <w:rFonts w:asciiTheme="minorHAnsi" w:hAnsiTheme="minorHAnsi" w:cstheme="minorHAnsi"/>
                      <w:b/>
                      <w:bCs/>
                    </w:rPr>
                  </w:pPr>
                  <w:r w:rsidRPr="00976782">
                    <w:rPr>
                      <w:rFonts w:asciiTheme="minorHAnsi" w:hAnsiTheme="minorHAnsi" w:cstheme="minorHAnsi"/>
                      <w:b/>
                      <w:bCs/>
                    </w:rPr>
                    <w:t xml:space="preserve">Clerk’s Salary </w:t>
                  </w:r>
                  <w:r>
                    <w:rPr>
                      <w:rFonts w:asciiTheme="minorHAnsi" w:hAnsiTheme="minorHAnsi" w:cstheme="minorHAnsi"/>
                      <w:b/>
                      <w:bCs/>
                    </w:rPr>
                    <w:t>July</w:t>
                  </w:r>
                  <w:r w:rsidRPr="00976782">
                    <w:rPr>
                      <w:rFonts w:asciiTheme="minorHAnsi" w:hAnsiTheme="minorHAnsi" w:cstheme="minorHAnsi"/>
                      <w:b/>
                      <w:bCs/>
                    </w:rPr>
                    <w:t xml:space="preserve"> 2022</w:t>
                  </w:r>
                </w:p>
              </w:tc>
              <w:tc>
                <w:tcPr>
                  <w:tcW w:w="1372" w:type="dxa"/>
                  <w:vAlign w:val="center"/>
                </w:tcPr>
                <w:p w14:paraId="6EDB049B" w14:textId="7403F1D6" w:rsidR="008A7E20" w:rsidRDefault="008A7E20" w:rsidP="008A7E20">
                  <w:pPr>
                    <w:spacing w:line="276" w:lineRule="auto"/>
                    <w:jc w:val="right"/>
                    <w:rPr>
                      <w:rFonts w:asciiTheme="minorHAnsi" w:hAnsiTheme="minorHAnsi" w:cstheme="minorHAnsi"/>
                      <w:b/>
                      <w:bCs/>
                    </w:rPr>
                  </w:pPr>
                  <w:r w:rsidRPr="00976782">
                    <w:rPr>
                      <w:rFonts w:asciiTheme="minorHAnsi" w:hAnsiTheme="minorHAnsi" w:cstheme="minorHAnsi"/>
                      <w:b/>
                      <w:bCs/>
                    </w:rPr>
                    <w:t>3</w:t>
                  </w:r>
                  <w:r>
                    <w:rPr>
                      <w:rFonts w:asciiTheme="minorHAnsi" w:hAnsiTheme="minorHAnsi" w:cstheme="minorHAnsi"/>
                      <w:b/>
                      <w:bCs/>
                    </w:rPr>
                    <w:t>12.80</w:t>
                  </w:r>
                </w:p>
              </w:tc>
              <w:tc>
                <w:tcPr>
                  <w:tcW w:w="1304" w:type="dxa"/>
                  <w:vAlign w:val="center"/>
                </w:tcPr>
                <w:p w14:paraId="634C99D4" w14:textId="34585E79" w:rsidR="008A7E20" w:rsidRDefault="008A7E20" w:rsidP="008A7E20">
                  <w:pPr>
                    <w:spacing w:line="276" w:lineRule="auto"/>
                    <w:jc w:val="center"/>
                    <w:rPr>
                      <w:rFonts w:asciiTheme="minorHAnsi" w:hAnsiTheme="minorHAnsi" w:cstheme="minorHAnsi"/>
                      <w:b/>
                      <w:bCs/>
                    </w:rPr>
                  </w:pPr>
                  <w:r>
                    <w:rPr>
                      <w:rFonts w:asciiTheme="minorHAnsi" w:hAnsiTheme="minorHAnsi" w:cstheme="minorHAnsi"/>
                      <w:b/>
                      <w:bCs/>
                    </w:rPr>
                    <w:t>2223-</w:t>
                  </w:r>
                  <w:r w:rsidR="00855EAA">
                    <w:rPr>
                      <w:rFonts w:asciiTheme="minorHAnsi" w:hAnsiTheme="minorHAnsi" w:cstheme="minorHAnsi"/>
                      <w:b/>
                      <w:bCs/>
                    </w:rPr>
                    <w:t>1</w:t>
                  </w:r>
                  <w:r>
                    <w:rPr>
                      <w:rFonts w:asciiTheme="minorHAnsi" w:hAnsiTheme="minorHAnsi" w:cstheme="minorHAnsi"/>
                      <w:b/>
                      <w:bCs/>
                    </w:rPr>
                    <w:t>2</w:t>
                  </w:r>
                </w:p>
              </w:tc>
            </w:tr>
            <w:tr w:rsidR="008A7E20" w:rsidRPr="002405B9" w14:paraId="0AA36E7F" w14:textId="77777777" w:rsidTr="00147904">
              <w:tc>
                <w:tcPr>
                  <w:tcW w:w="2833" w:type="dxa"/>
                  <w:vAlign w:val="center"/>
                </w:tcPr>
                <w:p w14:paraId="50309B50" w14:textId="5661980D" w:rsidR="008A7E20" w:rsidRDefault="008A7E20" w:rsidP="008A7E20">
                  <w:pPr>
                    <w:spacing w:line="276" w:lineRule="auto"/>
                    <w:rPr>
                      <w:rFonts w:asciiTheme="minorHAnsi" w:hAnsiTheme="minorHAnsi" w:cstheme="minorHAnsi"/>
                      <w:b/>
                      <w:bCs/>
                    </w:rPr>
                  </w:pPr>
                  <w:r w:rsidRPr="00976782">
                    <w:rPr>
                      <w:rFonts w:asciiTheme="minorHAnsi" w:hAnsiTheme="minorHAnsi" w:cstheme="minorHAnsi"/>
                      <w:b/>
                      <w:bCs/>
                    </w:rPr>
                    <w:t>HMRC</w:t>
                  </w:r>
                </w:p>
              </w:tc>
              <w:tc>
                <w:tcPr>
                  <w:tcW w:w="2930" w:type="dxa"/>
                  <w:gridSpan w:val="2"/>
                  <w:vAlign w:val="center"/>
                </w:tcPr>
                <w:p w14:paraId="73C33CAD" w14:textId="6146ACF7" w:rsidR="008A7E20" w:rsidRDefault="008A7E20" w:rsidP="008A7E20">
                  <w:pPr>
                    <w:spacing w:line="276" w:lineRule="auto"/>
                    <w:rPr>
                      <w:rFonts w:asciiTheme="minorHAnsi" w:hAnsiTheme="minorHAnsi" w:cstheme="minorHAnsi"/>
                      <w:b/>
                      <w:bCs/>
                    </w:rPr>
                  </w:pPr>
                  <w:r w:rsidRPr="00976782">
                    <w:rPr>
                      <w:rFonts w:asciiTheme="minorHAnsi" w:hAnsiTheme="minorHAnsi" w:cstheme="minorHAnsi"/>
                      <w:b/>
                      <w:bCs/>
                    </w:rPr>
                    <w:t>Tax Deduction</w:t>
                  </w:r>
                  <w:r>
                    <w:rPr>
                      <w:rFonts w:asciiTheme="minorHAnsi" w:hAnsiTheme="minorHAnsi" w:cstheme="minorHAnsi"/>
                      <w:b/>
                      <w:bCs/>
                    </w:rPr>
                    <w:t xml:space="preserve"> July 2022</w:t>
                  </w:r>
                </w:p>
              </w:tc>
              <w:tc>
                <w:tcPr>
                  <w:tcW w:w="1372" w:type="dxa"/>
                  <w:vAlign w:val="center"/>
                </w:tcPr>
                <w:p w14:paraId="23FBB947" w14:textId="6A15D4CF" w:rsidR="008A7E20" w:rsidRDefault="008A7E20" w:rsidP="008A7E20">
                  <w:pPr>
                    <w:spacing w:line="276" w:lineRule="auto"/>
                    <w:jc w:val="right"/>
                    <w:rPr>
                      <w:rFonts w:asciiTheme="minorHAnsi" w:hAnsiTheme="minorHAnsi" w:cstheme="minorHAnsi"/>
                      <w:b/>
                      <w:bCs/>
                    </w:rPr>
                  </w:pPr>
                  <w:r>
                    <w:rPr>
                      <w:rFonts w:asciiTheme="minorHAnsi" w:hAnsiTheme="minorHAnsi" w:cstheme="minorHAnsi"/>
                      <w:b/>
                      <w:bCs/>
                    </w:rPr>
                    <w:t>78.20</w:t>
                  </w:r>
                </w:p>
              </w:tc>
              <w:tc>
                <w:tcPr>
                  <w:tcW w:w="1304" w:type="dxa"/>
                  <w:vAlign w:val="center"/>
                </w:tcPr>
                <w:p w14:paraId="0AFF9929" w14:textId="06682CF1" w:rsidR="008A7E20" w:rsidRDefault="008A7E20" w:rsidP="008A7E20">
                  <w:pPr>
                    <w:spacing w:line="276" w:lineRule="auto"/>
                    <w:jc w:val="center"/>
                    <w:rPr>
                      <w:rFonts w:asciiTheme="minorHAnsi" w:hAnsiTheme="minorHAnsi" w:cstheme="minorHAnsi"/>
                      <w:b/>
                      <w:bCs/>
                    </w:rPr>
                  </w:pPr>
                  <w:r>
                    <w:rPr>
                      <w:rFonts w:asciiTheme="minorHAnsi" w:hAnsiTheme="minorHAnsi" w:cstheme="minorHAnsi"/>
                      <w:b/>
                      <w:bCs/>
                    </w:rPr>
                    <w:t>2223-</w:t>
                  </w:r>
                  <w:r w:rsidR="00855EAA">
                    <w:rPr>
                      <w:rFonts w:asciiTheme="minorHAnsi" w:hAnsiTheme="minorHAnsi" w:cstheme="minorHAnsi"/>
                      <w:b/>
                      <w:bCs/>
                    </w:rPr>
                    <w:t>1</w:t>
                  </w:r>
                  <w:r>
                    <w:rPr>
                      <w:rFonts w:asciiTheme="minorHAnsi" w:hAnsiTheme="minorHAnsi" w:cstheme="minorHAnsi"/>
                      <w:b/>
                      <w:bCs/>
                    </w:rPr>
                    <w:t>2</w:t>
                  </w:r>
                </w:p>
              </w:tc>
            </w:tr>
            <w:tr w:rsidR="008A7E20" w:rsidRPr="002405B9" w14:paraId="6DA67A77" w14:textId="77777777" w:rsidTr="00147904">
              <w:tc>
                <w:tcPr>
                  <w:tcW w:w="2833" w:type="dxa"/>
                  <w:vAlign w:val="center"/>
                </w:tcPr>
                <w:p w14:paraId="1D5F2A19" w14:textId="55EA8875" w:rsidR="008A7E20" w:rsidRPr="00976782" w:rsidRDefault="00EB5AA8" w:rsidP="008A7E20">
                  <w:pPr>
                    <w:spacing w:line="276" w:lineRule="auto"/>
                    <w:rPr>
                      <w:rFonts w:asciiTheme="minorHAnsi" w:hAnsiTheme="minorHAnsi" w:cstheme="minorHAnsi"/>
                      <w:b/>
                      <w:bCs/>
                    </w:rPr>
                  </w:pPr>
                  <w:r>
                    <w:rPr>
                      <w:rFonts w:asciiTheme="minorHAnsi" w:hAnsiTheme="minorHAnsi" w:cstheme="minorHAnsi"/>
                      <w:b/>
                      <w:bCs/>
                    </w:rPr>
                    <w:t>IAC Audit &amp; Consultancy Ltd</w:t>
                  </w:r>
                </w:p>
              </w:tc>
              <w:tc>
                <w:tcPr>
                  <w:tcW w:w="2930" w:type="dxa"/>
                  <w:gridSpan w:val="2"/>
                  <w:vAlign w:val="center"/>
                </w:tcPr>
                <w:p w14:paraId="66DECC3C" w14:textId="5D832812" w:rsidR="008A7E20" w:rsidRPr="00976782" w:rsidRDefault="00EB5AA8" w:rsidP="008A7E20">
                  <w:pPr>
                    <w:spacing w:line="276" w:lineRule="auto"/>
                    <w:rPr>
                      <w:rFonts w:asciiTheme="minorHAnsi" w:hAnsiTheme="minorHAnsi" w:cstheme="minorHAnsi"/>
                      <w:b/>
                      <w:bCs/>
                    </w:rPr>
                  </w:pPr>
                  <w:r>
                    <w:rPr>
                      <w:rFonts w:asciiTheme="minorHAnsi" w:hAnsiTheme="minorHAnsi" w:cstheme="minorHAnsi"/>
                      <w:b/>
                      <w:bCs/>
                    </w:rPr>
                    <w:t>Internal Audit</w:t>
                  </w:r>
                  <w:r w:rsidR="003170BA">
                    <w:rPr>
                      <w:rFonts w:asciiTheme="minorHAnsi" w:hAnsiTheme="minorHAnsi" w:cstheme="minorHAnsi"/>
                      <w:b/>
                      <w:bCs/>
                    </w:rPr>
                    <w:t xml:space="preserve"> 2021/22</w:t>
                  </w:r>
                </w:p>
              </w:tc>
              <w:tc>
                <w:tcPr>
                  <w:tcW w:w="1372" w:type="dxa"/>
                  <w:vAlign w:val="center"/>
                </w:tcPr>
                <w:p w14:paraId="0C4DFAC2" w14:textId="665DCF58" w:rsidR="008A7E20" w:rsidRDefault="00EB5AA8" w:rsidP="008A7E20">
                  <w:pPr>
                    <w:spacing w:line="276" w:lineRule="auto"/>
                    <w:jc w:val="right"/>
                    <w:rPr>
                      <w:rFonts w:asciiTheme="minorHAnsi" w:hAnsiTheme="minorHAnsi" w:cstheme="minorHAnsi"/>
                      <w:b/>
                      <w:bCs/>
                    </w:rPr>
                  </w:pPr>
                  <w:r>
                    <w:rPr>
                      <w:rFonts w:asciiTheme="minorHAnsi" w:hAnsiTheme="minorHAnsi" w:cstheme="minorHAnsi"/>
                      <w:b/>
                      <w:bCs/>
                    </w:rPr>
                    <w:t>219.44</w:t>
                  </w:r>
                </w:p>
              </w:tc>
              <w:tc>
                <w:tcPr>
                  <w:tcW w:w="1304" w:type="dxa"/>
                  <w:vAlign w:val="center"/>
                </w:tcPr>
                <w:p w14:paraId="2699999A" w14:textId="03866CF0" w:rsidR="008A7E20" w:rsidRDefault="00855EAA" w:rsidP="008A7E20">
                  <w:pPr>
                    <w:spacing w:line="276" w:lineRule="auto"/>
                    <w:jc w:val="center"/>
                    <w:rPr>
                      <w:rFonts w:asciiTheme="minorHAnsi" w:hAnsiTheme="minorHAnsi" w:cstheme="minorHAnsi"/>
                      <w:b/>
                      <w:bCs/>
                    </w:rPr>
                  </w:pPr>
                  <w:r>
                    <w:rPr>
                      <w:rFonts w:asciiTheme="minorHAnsi" w:hAnsiTheme="minorHAnsi" w:cstheme="minorHAnsi"/>
                      <w:b/>
                      <w:bCs/>
                    </w:rPr>
                    <w:t>2223-11</w:t>
                  </w:r>
                </w:p>
              </w:tc>
            </w:tr>
            <w:tr w:rsidR="008A7E20" w:rsidRPr="002405B9" w14:paraId="5CF56390" w14:textId="77777777" w:rsidTr="0021783B">
              <w:tc>
                <w:tcPr>
                  <w:tcW w:w="2865" w:type="dxa"/>
                  <w:gridSpan w:val="2"/>
                  <w:tcBorders>
                    <w:top w:val="nil"/>
                    <w:left w:val="nil"/>
                    <w:bottom w:val="single" w:sz="4" w:space="0" w:color="auto"/>
                    <w:right w:val="nil"/>
                  </w:tcBorders>
                </w:tcPr>
                <w:p w14:paraId="37ECBBFE" w14:textId="77777777" w:rsidR="008A7E20" w:rsidRPr="002405B9" w:rsidRDefault="008A7E20" w:rsidP="008A7E20">
                  <w:pPr>
                    <w:spacing w:line="276" w:lineRule="auto"/>
                    <w:rPr>
                      <w:rFonts w:asciiTheme="minorHAnsi" w:hAnsiTheme="minorHAnsi" w:cstheme="minorHAnsi"/>
                      <w:b/>
                    </w:rPr>
                  </w:pPr>
                </w:p>
              </w:tc>
              <w:tc>
                <w:tcPr>
                  <w:tcW w:w="2898" w:type="dxa"/>
                  <w:tcBorders>
                    <w:top w:val="nil"/>
                    <w:left w:val="nil"/>
                    <w:bottom w:val="single" w:sz="4" w:space="0" w:color="auto"/>
                    <w:right w:val="nil"/>
                  </w:tcBorders>
                </w:tcPr>
                <w:p w14:paraId="0FF4CE2D" w14:textId="77777777" w:rsidR="008A7E20" w:rsidRPr="002405B9" w:rsidRDefault="008A7E20" w:rsidP="008A7E20">
                  <w:pPr>
                    <w:spacing w:line="276" w:lineRule="auto"/>
                    <w:jc w:val="center"/>
                    <w:rPr>
                      <w:rFonts w:asciiTheme="minorHAnsi" w:hAnsiTheme="minorHAnsi" w:cstheme="minorHAnsi"/>
                      <w:b/>
                    </w:rPr>
                  </w:pPr>
                </w:p>
              </w:tc>
              <w:tc>
                <w:tcPr>
                  <w:tcW w:w="1372" w:type="dxa"/>
                  <w:tcBorders>
                    <w:top w:val="nil"/>
                    <w:left w:val="nil"/>
                    <w:bottom w:val="single" w:sz="4" w:space="0" w:color="auto"/>
                    <w:right w:val="nil"/>
                  </w:tcBorders>
                </w:tcPr>
                <w:p w14:paraId="3D965217" w14:textId="77777777" w:rsidR="008A7E20" w:rsidRPr="002405B9" w:rsidRDefault="008A7E20" w:rsidP="008A7E20">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4AD8099B" w14:textId="77777777" w:rsidR="008A7E20" w:rsidRPr="002405B9" w:rsidRDefault="008A7E20" w:rsidP="008A7E20">
                  <w:pPr>
                    <w:spacing w:line="276" w:lineRule="auto"/>
                    <w:jc w:val="center"/>
                    <w:rPr>
                      <w:rFonts w:asciiTheme="minorHAnsi" w:hAnsiTheme="minorHAnsi" w:cstheme="minorHAnsi"/>
                      <w:b/>
                    </w:rPr>
                  </w:pPr>
                </w:p>
              </w:tc>
            </w:tr>
            <w:tr w:rsidR="008A7E20" w:rsidRPr="002405B9" w14:paraId="080F018F" w14:textId="77777777" w:rsidTr="0021783B">
              <w:tc>
                <w:tcPr>
                  <w:tcW w:w="2865" w:type="dxa"/>
                  <w:gridSpan w:val="2"/>
                  <w:tcBorders>
                    <w:top w:val="nil"/>
                    <w:left w:val="nil"/>
                    <w:bottom w:val="single" w:sz="4" w:space="0" w:color="auto"/>
                    <w:right w:val="nil"/>
                  </w:tcBorders>
                </w:tcPr>
                <w:p w14:paraId="5696AB1D" w14:textId="52CFEA4A" w:rsidR="008A7E20" w:rsidRPr="002405B9" w:rsidRDefault="008A7E20" w:rsidP="008A7E20">
                  <w:pPr>
                    <w:spacing w:line="276" w:lineRule="auto"/>
                    <w:rPr>
                      <w:rFonts w:asciiTheme="minorHAnsi" w:hAnsiTheme="minorHAnsi" w:cstheme="minorHAnsi"/>
                      <w:b/>
                    </w:rPr>
                  </w:pPr>
                  <w:r w:rsidRPr="002405B9">
                    <w:rPr>
                      <w:rFonts w:asciiTheme="minorHAnsi" w:hAnsiTheme="minorHAnsi" w:cstheme="minorHAnsi"/>
                      <w:b/>
                    </w:rPr>
                    <w:t>RECEIPTS</w:t>
                  </w:r>
                </w:p>
              </w:tc>
              <w:tc>
                <w:tcPr>
                  <w:tcW w:w="2898" w:type="dxa"/>
                  <w:tcBorders>
                    <w:top w:val="nil"/>
                    <w:left w:val="nil"/>
                    <w:bottom w:val="single" w:sz="4" w:space="0" w:color="auto"/>
                    <w:right w:val="nil"/>
                  </w:tcBorders>
                </w:tcPr>
                <w:p w14:paraId="6D2F6E98" w14:textId="77777777" w:rsidR="008A7E20" w:rsidRPr="002405B9" w:rsidRDefault="008A7E20" w:rsidP="008A7E20">
                  <w:pPr>
                    <w:spacing w:line="276" w:lineRule="auto"/>
                    <w:jc w:val="center"/>
                    <w:rPr>
                      <w:rFonts w:asciiTheme="minorHAnsi" w:hAnsiTheme="minorHAnsi" w:cstheme="minorHAnsi"/>
                      <w:b/>
                    </w:rPr>
                  </w:pPr>
                </w:p>
              </w:tc>
              <w:tc>
                <w:tcPr>
                  <w:tcW w:w="1372" w:type="dxa"/>
                  <w:tcBorders>
                    <w:top w:val="nil"/>
                    <w:left w:val="nil"/>
                    <w:bottom w:val="single" w:sz="4" w:space="0" w:color="auto"/>
                    <w:right w:val="nil"/>
                  </w:tcBorders>
                </w:tcPr>
                <w:p w14:paraId="4FB2AF1C" w14:textId="77777777" w:rsidR="008A7E20" w:rsidRPr="002405B9" w:rsidRDefault="008A7E20" w:rsidP="008A7E20">
                  <w:pPr>
                    <w:spacing w:line="276" w:lineRule="auto"/>
                    <w:jc w:val="center"/>
                    <w:rPr>
                      <w:rFonts w:asciiTheme="minorHAnsi" w:hAnsiTheme="minorHAnsi" w:cstheme="minorHAnsi"/>
                      <w:b/>
                    </w:rPr>
                  </w:pPr>
                </w:p>
              </w:tc>
              <w:tc>
                <w:tcPr>
                  <w:tcW w:w="1304" w:type="dxa"/>
                  <w:tcBorders>
                    <w:top w:val="nil"/>
                    <w:left w:val="nil"/>
                    <w:bottom w:val="single" w:sz="4" w:space="0" w:color="auto"/>
                    <w:right w:val="nil"/>
                  </w:tcBorders>
                </w:tcPr>
                <w:p w14:paraId="14F4A29C" w14:textId="77777777" w:rsidR="008A7E20" w:rsidRPr="002405B9" w:rsidRDefault="008A7E20" w:rsidP="008A7E20">
                  <w:pPr>
                    <w:spacing w:line="276" w:lineRule="auto"/>
                    <w:jc w:val="center"/>
                    <w:rPr>
                      <w:rFonts w:asciiTheme="minorHAnsi" w:hAnsiTheme="minorHAnsi" w:cstheme="minorHAnsi"/>
                      <w:b/>
                    </w:rPr>
                  </w:pPr>
                </w:p>
              </w:tc>
            </w:tr>
            <w:tr w:rsidR="008A7E20" w:rsidRPr="002405B9" w14:paraId="78F6568F" w14:textId="77777777" w:rsidTr="0021783B">
              <w:tc>
                <w:tcPr>
                  <w:tcW w:w="2865" w:type="dxa"/>
                  <w:gridSpan w:val="2"/>
                  <w:tcBorders>
                    <w:top w:val="single" w:sz="4" w:space="0" w:color="auto"/>
                  </w:tcBorders>
                </w:tcPr>
                <w:p w14:paraId="12779EDF" w14:textId="27AA6405"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Receipt from</w:t>
                  </w:r>
                </w:p>
              </w:tc>
              <w:tc>
                <w:tcPr>
                  <w:tcW w:w="2898" w:type="dxa"/>
                  <w:tcBorders>
                    <w:top w:val="single" w:sz="4" w:space="0" w:color="auto"/>
                  </w:tcBorders>
                </w:tcPr>
                <w:p w14:paraId="12168E9B" w14:textId="77777777"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Services</w:t>
                  </w:r>
                </w:p>
              </w:tc>
              <w:tc>
                <w:tcPr>
                  <w:tcW w:w="1372" w:type="dxa"/>
                  <w:tcBorders>
                    <w:top w:val="single" w:sz="4" w:space="0" w:color="auto"/>
                  </w:tcBorders>
                </w:tcPr>
                <w:p w14:paraId="06698FA0" w14:textId="77777777"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Amount</w:t>
                  </w:r>
                </w:p>
                <w:p w14:paraId="1AB7B343" w14:textId="77777777"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w:t>
                  </w:r>
                </w:p>
              </w:tc>
              <w:tc>
                <w:tcPr>
                  <w:tcW w:w="1304" w:type="dxa"/>
                  <w:tcBorders>
                    <w:top w:val="single" w:sz="4" w:space="0" w:color="auto"/>
                  </w:tcBorders>
                </w:tcPr>
                <w:p w14:paraId="1464C56B" w14:textId="0AD8A25F" w:rsidR="008A7E20" w:rsidRPr="002405B9" w:rsidRDefault="008A7E20" w:rsidP="008A7E20">
                  <w:pPr>
                    <w:spacing w:line="276" w:lineRule="auto"/>
                    <w:jc w:val="center"/>
                    <w:rPr>
                      <w:rFonts w:asciiTheme="minorHAnsi" w:hAnsiTheme="minorHAnsi" w:cstheme="minorHAnsi"/>
                      <w:b/>
                    </w:rPr>
                  </w:pPr>
                  <w:r w:rsidRPr="002405B9">
                    <w:rPr>
                      <w:rFonts w:asciiTheme="minorHAnsi" w:hAnsiTheme="minorHAnsi" w:cstheme="minorHAnsi"/>
                      <w:b/>
                    </w:rPr>
                    <w:t>Method</w:t>
                  </w:r>
                </w:p>
              </w:tc>
            </w:tr>
            <w:tr w:rsidR="008A7E20" w:rsidRPr="002405B9" w14:paraId="321B6218" w14:textId="77777777" w:rsidTr="0021783B">
              <w:tc>
                <w:tcPr>
                  <w:tcW w:w="2865" w:type="dxa"/>
                  <w:gridSpan w:val="2"/>
                  <w:shd w:val="clear" w:color="auto" w:fill="EEECE1" w:themeFill="background2"/>
                  <w:vAlign w:val="center"/>
                </w:tcPr>
                <w:p w14:paraId="1D63B119" w14:textId="1A927238" w:rsidR="008A7E20" w:rsidRPr="002405B9" w:rsidRDefault="008A7E20" w:rsidP="008A7E20">
                  <w:pPr>
                    <w:spacing w:line="276" w:lineRule="auto"/>
                    <w:rPr>
                      <w:rFonts w:asciiTheme="minorHAnsi" w:hAnsiTheme="minorHAnsi" w:cstheme="minorHAnsi"/>
                      <w:b/>
                      <w:bCs/>
                    </w:rPr>
                  </w:pPr>
                  <w:r w:rsidRPr="002405B9">
                    <w:rPr>
                      <w:rFonts w:asciiTheme="minorHAnsi" w:hAnsiTheme="minorHAnsi" w:cstheme="minorHAnsi"/>
                      <w:b/>
                      <w:bCs/>
                    </w:rPr>
                    <w:t>202</w:t>
                  </w:r>
                  <w:r>
                    <w:rPr>
                      <w:rFonts w:asciiTheme="minorHAnsi" w:hAnsiTheme="minorHAnsi" w:cstheme="minorHAnsi"/>
                      <w:b/>
                      <w:bCs/>
                    </w:rPr>
                    <w:t>2</w:t>
                  </w:r>
                  <w:r w:rsidRPr="002405B9">
                    <w:rPr>
                      <w:rFonts w:asciiTheme="minorHAnsi" w:hAnsiTheme="minorHAnsi" w:cstheme="minorHAnsi"/>
                      <w:b/>
                      <w:bCs/>
                    </w:rPr>
                    <w:t>/202</w:t>
                  </w:r>
                  <w:r>
                    <w:rPr>
                      <w:rFonts w:asciiTheme="minorHAnsi" w:hAnsiTheme="minorHAnsi" w:cstheme="minorHAnsi"/>
                      <w:b/>
                      <w:bCs/>
                    </w:rPr>
                    <w:t>3</w:t>
                  </w:r>
                </w:p>
              </w:tc>
              <w:tc>
                <w:tcPr>
                  <w:tcW w:w="2898" w:type="dxa"/>
                  <w:shd w:val="clear" w:color="auto" w:fill="EEECE1" w:themeFill="background2"/>
                  <w:vAlign w:val="center"/>
                </w:tcPr>
                <w:p w14:paraId="148DDD62" w14:textId="77777777" w:rsidR="008A7E20" w:rsidRPr="002405B9" w:rsidRDefault="008A7E20" w:rsidP="008A7E20">
                  <w:pPr>
                    <w:spacing w:line="276" w:lineRule="auto"/>
                    <w:rPr>
                      <w:rFonts w:asciiTheme="minorHAnsi" w:hAnsiTheme="minorHAnsi" w:cstheme="minorHAnsi"/>
                    </w:rPr>
                  </w:pPr>
                </w:p>
              </w:tc>
              <w:tc>
                <w:tcPr>
                  <w:tcW w:w="1372" w:type="dxa"/>
                  <w:shd w:val="clear" w:color="auto" w:fill="EEECE1" w:themeFill="background2"/>
                  <w:vAlign w:val="center"/>
                </w:tcPr>
                <w:p w14:paraId="2172AF27" w14:textId="77777777" w:rsidR="008A7E20" w:rsidRPr="002405B9" w:rsidRDefault="008A7E20" w:rsidP="008A7E20">
                  <w:pPr>
                    <w:spacing w:line="276" w:lineRule="auto"/>
                    <w:jc w:val="right"/>
                    <w:rPr>
                      <w:rFonts w:asciiTheme="minorHAnsi" w:hAnsiTheme="minorHAnsi" w:cstheme="minorHAnsi"/>
                    </w:rPr>
                  </w:pPr>
                </w:p>
              </w:tc>
              <w:tc>
                <w:tcPr>
                  <w:tcW w:w="1304" w:type="dxa"/>
                  <w:shd w:val="clear" w:color="auto" w:fill="EEECE1" w:themeFill="background2"/>
                  <w:vAlign w:val="center"/>
                </w:tcPr>
                <w:p w14:paraId="47B627A3" w14:textId="77777777" w:rsidR="008A7E20" w:rsidRPr="002405B9" w:rsidRDefault="008A7E20" w:rsidP="008A7E20">
                  <w:pPr>
                    <w:spacing w:line="276" w:lineRule="auto"/>
                    <w:jc w:val="center"/>
                    <w:rPr>
                      <w:rFonts w:asciiTheme="minorHAnsi" w:hAnsiTheme="minorHAnsi" w:cstheme="minorHAnsi"/>
                    </w:rPr>
                  </w:pPr>
                </w:p>
              </w:tc>
            </w:tr>
            <w:tr w:rsidR="008A7E20" w:rsidRPr="002405B9" w14:paraId="3EF528E5" w14:textId="77777777" w:rsidTr="0021783B">
              <w:tc>
                <w:tcPr>
                  <w:tcW w:w="2865" w:type="dxa"/>
                  <w:gridSpan w:val="2"/>
                  <w:shd w:val="clear" w:color="auto" w:fill="auto"/>
                  <w:vAlign w:val="center"/>
                </w:tcPr>
                <w:p w14:paraId="5F8F104D" w14:textId="0866C61A" w:rsidR="008A7E20" w:rsidRPr="002405B9" w:rsidRDefault="008A7E20" w:rsidP="008A7E20">
                  <w:pPr>
                    <w:spacing w:line="276" w:lineRule="auto"/>
                    <w:rPr>
                      <w:rFonts w:asciiTheme="minorHAnsi" w:hAnsiTheme="minorHAnsi" w:cstheme="minorHAnsi"/>
                    </w:rPr>
                  </w:pPr>
                  <w:proofErr w:type="spellStart"/>
                  <w:r>
                    <w:rPr>
                      <w:rFonts w:asciiTheme="minorHAnsi" w:hAnsiTheme="minorHAnsi" w:cstheme="minorHAnsi"/>
                    </w:rPr>
                    <w:t>Chawleigh</w:t>
                  </w:r>
                  <w:proofErr w:type="spellEnd"/>
                  <w:r>
                    <w:rPr>
                      <w:rFonts w:asciiTheme="minorHAnsi" w:hAnsiTheme="minorHAnsi" w:cstheme="minorHAnsi"/>
                    </w:rPr>
                    <w:t xml:space="preserve"> Jubilee Committee</w:t>
                  </w:r>
                </w:p>
              </w:tc>
              <w:tc>
                <w:tcPr>
                  <w:tcW w:w="2898" w:type="dxa"/>
                  <w:shd w:val="clear" w:color="auto" w:fill="auto"/>
                  <w:vAlign w:val="center"/>
                </w:tcPr>
                <w:p w14:paraId="0E715528" w14:textId="5FCF323D" w:rsidR="008A7E20" w:rsidRPr="002405B9" w:rsidRDefault="008A7E20" w:rsidP="008A7E20">
                  <w:pPr>
                    <w:spacing w:line="276" w:lineRule="auto"/>
                    <w:rPr>
                      <w:rFonts w:asciiTheme="minorHAnsi" w:hAnsiTheme="minorHAnsi" w:cstheme="minorHAnsi"/>
                    </w:rPr>
                  </w:pPr>
                  <w:r>
                    <w:rPr>
                      <w:rFonts w:asciiTheme="minorHAnsi" w:hAnsiTheme="minorHAnsi" w:cstheme="minorHAnsi"/>
                    </w:rPr>
                    <w:t>Contribution to Costs</w:t>
                  </w:r>
                </w:p>
              </w:tc>
              <w:tc>
                <w:tcPr>
                  <w:tcW w:w="1372" w:type="dxa"/>
                  <w:shd w:val="clear" w:color="auto" w:fill="auto"/>
                  <w:vAlign w:val="center"/>
                </w:tcPr>
                <w:p w14:paraId="2CDCAAB0" w14:textId="37635236" w:rsidR="008A7E20" w:rsidRPr="002405B9" w:rsidRDefault="008A7E20" w:rsidP="008A7E20">
                  <w:pPr>
                    <w:spacing w:line="276" w:lineRule="auto"/>
                    <w:jc w:val="right"/>
                    <w:rPr>
                      <w:rFonts w:asciiTheme="minorHAnsi" w:hAnsiTheme="minorHAnsi" w:cstheme="minorHAnsi"/>
                    </w:rPr>
                  </w:pPr>
                  <w:r>
                    <w:rPr>
                      <w:rFonts w:asciiTheme="minorHAnsi" w:hAnsiTheme="minorHAnsi" w:cstheme="minorHAnsi"/>
                    </w:rPr>
                    <w:t>1,123.50</w:t>
                  </w:r>
                </w:p>
              </w:tc>
              <w:tc>
                <w:tcPr>
                  <w:tcW w:w="1304" w:type="dxa"/>
                  <w:shd w:val="clear" w:color="auto" w:fill="auto"/>
                  <w:vAlign w:val="center"/>
                </w:tcPr>
                <w:p w14:paraId="288CDC88" w14:textId="0148764C" w:rsidR="008A7E20" w:rsidRPr="002405B9" w:rsidRDefault="008A7E20" w:rsidP="008A7E20">
                  <w:pPr>
                    <w:spacing w:line="276" w:lineRule="auto"/>
                    <w:jc w:val="center"/>
                    <w:rPr>
                      <w:rFonts w:asciiTheme="minorHAnsi" w:hAnsiTheme="minorHAnsi" w:cstheme="minorHAnsi"/>
                    </w:rPr>
                  </w:pPr>
                  <w:r>
                    <w:rPr>
                      <w:rFonts w:asciiTheme="minorHAnsi" w:hAnsiTheme="minorHAnsi" w:cstheme="minorHAnsi"/>
                    </w:rPr>
                    <w:t>Cheque</w:t>
                  </w:r>
                </w:p>
              </w:tc>
            </w:tr>
            <w:tr w:rsidR="008A7E20" w:rsidRPr="002405B9" w14:paraId="128AEBB7" w14:textId="77777777" w:rsidTr="0021783B">
              <w:tc>
                <w:tcPr>
                  <w:tcW w:w="2865" w:type="dxa"/>
                  <w:gridSpan w:val="2"/>
                  <w:shd w:val="clear" w:color="auto" w:fill="auto"/>
                  <w:vAlign w:val="center"/>
                </w:tcPr>
                <w:p w14:paraId="34D32739" w14:textId="17E7382C" w:rsidR="008A7E20" w:rsidRDefault="008A7E20" w:rsidP="008A7E20">
                  <w:pPr>
                    <w:spacing w:line="276" w:lineRule="auto"/>
                    <w:rPr>
                      <w:rFonts w:asciiTheme="minorHAnsi" w:hAnsiTheme="minorHAnsi" w:cstheme="minorHAnsi"/>
                    </w:rPr>
                  </w:pPr>
                  <w:r>
                    <w:rPr>
                      <w:rFonts w:asciiTheme="minorHAnsi" w:hAnsiTheme="minorHAnsi" w:cstheme="minorHAnsi"/>
                    </w:rPr>
                    <w:t>Quiz Night</w:t>
                  </w:r>
                </w:p>
              </w:tc>
              <w:tc>
                <w:tcPr>
                  <w:tcW w:w="2898" w:type="dxa"/>
                  <w:shd w:val="clear" w:color="auto" w:fill="auto"/>
                  <w:vAlign w:val="center"/>
                </w:tcPr>
                <w:p w14:paraId="23947EB0" w14:textId="645B2F56" w:rsidR="008A7E20" w:rsidRDefault="008A7E20" w:rsidP="008A7E20">
                  <w:pPr>
                    <w:spacing w:line="276" w:lineRule="auto"/>
                    <w:rPr>
                      <w:rFonts w:asciiTheme="minorHAnsi" w:hAnsiTheme="minorHAnsi" w:cstheme="minorHAnsi"/>
                    </w:rPr>
                  </w:pPr>
                  <w:r>
                    <w:rPr>
                      <w:rFonts w:asciiTheme="minorHAnsi" w:hAnsiTheme="minorHAnsi" w:cstheme="minorHAnsi"/>
                    </w:rPr>
                    <w:t>Defibrillator Fund</w:t>
                  </w:r>
                </w:p>
              </w:tc>
              <w:tc>
                <w:tcPr>
                  <w:tcW w:w="1372" w:type="dxa"/>
                  <w:shd w:val="clear" w:color="auto" w:fill="auto"/>
                  <w:vAlign w:val="center"/>
                </w:tcPr>
                <w:p w14:paraId="12CCFCA2" w14:textId="793F71FA" w:rsidR="008A7E20" w:rsidRDefault="008A7E20" w:rsidP="008A7E20">
                  <w:pPr>
                    <w:spacing w:line="276" w:lineRule="auto"/>
                    <w:jc w:val="right"/>
                    <w:rPr>
                      <w:rFonts w:asciiTheme="minorHAnsi" w:hAnsiTheme="minorHAnsi" w:cstheme="minorHAnsi"/>
                    </w:rPr>
                  </w:pPr>
                  <w:r>
                    <w:rPr>
                      <w:rFonts w:asciiTheme="minorHAnsi" w:hAnsiTheme="minorHAnsi" w:cstheme="minorHAnsi"/>
                    </w:rPr>
                    <w:t>108.50</w:t>
                  </w:r>
                </w:p>
              </w:tc>
              <w:tc>
                <w:tcPr>
                  <w:tcW w:w="1304" w:type="dxa"/>
                  <w:shd w:val="clear" w:color="auto" w:fill="auto"/>
                  <w:vAlign w:val="center"/>
                </w:tcPr>
                <w:p w14:paraId="5D048C65" w14:textId="726C4460" w:rsidR="008A7E20" w:rsidRDefault="008A7E20" w:rsidP="008A7E20">
                  <w:pPr>
                    <w:spacing w:line="276" w:lineRule="auto"/>
                    <w:jc w:val="center"/>
                    <w:rPr>
                      <w:rFonts w:asciiTheme="minorHAnsi" w:hAnsiTheme="minorHAnsi" w:cstheme="minorHAnsi"/>
                    </w:rPr>
                  </w:pPr>
                  <w:r>
                    <w:rPr>
                      <w:rFonts w:asciiTheme="minorHAnsi" w:hAnsiTheme="minorHAnsi" w:cstheme="minorHAnsi"/>
                    </w:rPr>
                    <w:t>FPI</w:t>
                  </w:r>
                </w:p>
              </w:tc>
            </w:tr>
          </w:tbl>
          <w:p w14:paraId="1DD52A50" w14:textId="77777777" w:rsidR="00A420CD" w:rsidRDefault="00A420CD" w:rsidP="00A420CD">
            <w:pPr>
              <w:spacing w:line="276" w:lineRule="auto"/>
              <w:rPr>
                <w:rFonts w:asciiTheme="minorHAnsi" w:hAnsiTheme="minorHAnsi" w:cstheme="minorHAnsi"/>
                <w:bCs/>
              </w:rPr>
            </w:pPr>
          </w:p>
          <w:p w14:paraId="42559F67" w14:textId="12673E7E" w:rsidR="00A420CD" w:rsidRPr="002405B9" w:rsidRDefault="00A420CD" w:rsidP="00A420CD">
            <w:pPr>
              <w:spacing w:line="276" w:lineRule="auto"/>
              <w:rPr>
                <w:rFonts w:asciiTheme="minorHAnsi" w:hAnsiTheme="minorHAnsi" w:cstheme="minorHAnsi"/>
                <w:bCs/>
              </w:rPr>
            </w:pPr>
            <w:r w:rsidRPr="002405B9">
              <w:rPr>
                <w:rFonts w:asciiTheme="minorHAnsi" w:hAnsiTheme="minorHAnsi" w:cstheme="minorHAnsi"/>
                <w:bCs/>
              </w:rPr>
              <w:t>In addition, payments will be made for invoices received since the agenda was set.</w:t>
            </w:r>
          </w:p>
          <w:p w14:paraId="1392D589" w14:textId="1D04CB45" w:rsidR="00A420CD" w:rsidRPr="002405B9" w:rsidRDefault="00A420CD" w:rsidP="00A420CD">
            <w:pPr>
              <w:spacing w:line="276" w:lineRule="auto"/>
              <w:rPr>
                <w:rFonts w:asciiTheme="minorHAnsi" w:hAnsiTheme="minorHAnsi" w:cstheme="minorHAnsi"/>
                <w:bCs/>
              </w:rPr>
            </w:pPr>
            <w:r w:rsidRPr="002405B9">
              <w:rPr>
                <w:rFonts w:asciiTheme="minorHAnsi" w:hAnsiTheme="minorHAnsi" w:cstheme="minorHAnsi"/>
                <w:bCs/>
              </w:rPr>
              <w:t xml:space="preserve">Payment items in </w:t>
            </w:r>
            <w:r w:rsidRPr="002405B9">
              <w:rPr>
                <w:rFonts w:asciiTheme="minorHAnsi" w:hAnsiTheme="minorHAnsi" w:cstheme="minorHAnsi"/>
                <w:b/>
              </w:rPr>
              <w:t>bold</w:t>
            </w:r>
            <w:r w:rsidRPr="002405B9">
              <w:rPr>
                <w:rFonts w:asciiTheme="minorHAnsi" w:hAnsiTheme="minorHAnsi" w:cstheme="minorHAnsi"/>
                <w:bCs/>
              </w:rPr>
              <w:t xml:space="preserve"> will be made following the meeting.</w:t>
            </w:r>
          </w:p>
        </w:tc>
      </w:tr>
      <w:tr w:rsidR="00A420CD" w:rsidRPr="002405B9" w14:paraId="6CAA5686" w14:textId="77777777" w:rsidTr="00A420CD">
        <w:tc>
          <w:tcPr>
            <w:tcW w:w="1101" w:type="dxa"/>
          </w:tcPr>
          <w:p w14:paraId="14D9EBDF" w14:textId="20DFC271" w:rsidR="00A420CD" w:rsidRPr="002405B9" w:rsidRDefault="00A420CD" w:rsidP="00A420CD">
            <w:pPr>
              <w:jc w:val="center"/>
              <w:rPr>
                <w:rFonts w:asciiTheme="minorHAnsi" w:hAnsiTheme="minorHAnsi" w:cstheme="minorHAnsi"/>
                <w:b/>
                <w:bCs/>
              </w:rPr>
            </w:pPr>
            <w:r w:rsidRPr="003B1778">
              <w:rPr>
                <w:rFonts w:asciiTheme="minorHAnsi" w:hAnsiTheme="minorHAnsi" w:cstheme="minorHAnsi"/>
                <w:b/>
              </w:rPr>
              <w:lastRenderedPageBreak/>
              <w:t>2223-0</w:t>
            </w:r>
            <w:r w:rsidR="00150183">
              <w:rPr>
                <w:rFonts w:asciiTheme="minorHAnsi" w:hAnsiTheme="minorHAnsi" w:cstheme="minorHAnsi"/>
                <w:b/>
              </w:rPr>
              <w:t>48</w:t>
            </w:r>
          </w:p>
        </w:tc>
        <w:tc>
          <w:tcPr>
            <w:tcW w:w="8655" w:type="dxa"/>
          </w:tcPr>
          <w:p w14:paraId="5DC64A57" w14:textId="31F20545"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PLANNING APPLICATIONS</w:t>
            </w:r>
          </w:p>
          <w:p w14:paraId="073A8FC6" w14:textId="1FCC4655" w:rsidR="00A420CD" w:rsidRPr="002405B9" w:rsidRDefault="00A420CD" w:rsidP="00A420CD">
            <w:pPr>
              <w:spacing w:line="276" w:lineRule="auto"/>
              <w:rPr>
                <w:rFonts w:asciiTheme="minorHAnsi" w:hAnsiTheme="minorHAnsi" w:cstheme="minorHAnsi"/>
              </w:rPr>
            </w:pPr>
            <w:r w:rsidRPr="002405B9">
              <w:rPr>
                <w:rFonts w:asciiTheme="minorHAnsi" w:hAnsiTheme="minorHAnsi" w:cstheme="minorHAnsi"/>
              </w:rPr>
              <w:t>To consider the following Planning Applications and to agree comments:</w:t>
            </w:r>
          </w:p>
        </w:tc>
      </w:tr>
      <w:tr w:rsidR="00A420CD" w:rsidRPr="002405B9" w14:paraId="6EE7C009" w14:textId="77777777" w:rsidTr="007F41D2">
        <w:trPr>
          <w:trHeight w:val="407"/>
        </w:trPr>
        <w:tc>
          <w:tcPr>
            <w:tcW w:w="1101" w:type="dxa"/>
          </w:tcPr>
          <w:p w14:paraId="50ECCD7C" w14:textId="0FF797D8" w:rsidR="00A420CD" w:rsidRPr="002405B9" w:rsidRDefault="00A420CD" w:rsidP="00A420CD">
            <w:pPr>
              <w:jc w:val="center"/>
              <w:rPr>
                <w:rFonts w:asciiTheme="minorHAnsi" w:hAnsiTheme="minorHAnsi" w:cstheme="minorHAnsi"/>
                <w:b/>
                <w:bCs/>
              </w:rPr>
            </w:pPr>
          </w:p>
        </w:tc>
        <w:tc>
          <w:tcPr>
            <w:tcW w:w="8655" w:type="dxa"/>
          </w:tcPr>
          <w:p w14:paraId="2793DF3C" w14:textId="07C3E489"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 xml:space="preserve">Planning Applications </w:t>
            </w:r>
            <w:r>
              <w:rPr>
                <w:rFonts w:asciiTheme="minorHAnsi" w:hAnsiTheme="minorHAnsi" w:cstheme="minorHAnsi"/>
                <w:b/>
              </w:rPr>
              <w:t>made</w:t>
            </w:r>
            <w:r w:rsidRPr="002405B9">
              <w:rPr>
                <w:rFonts w:asciiTheme="minorHAnsi" w:hAnsiTheme="minorHAnsi" w:cstheme="minorHAnsi"/>
                <w:b/>
              </w:rPr>
              <w:t xml:space="preserve"> since the last meeting</w:t>
            </w:r>
          </w:p>
        </w:tc>
      </w:tr>
      <w:tr w:rsidR="00A420CD" w:rsidRPr="002405B9" w14:paraId="1821315C" w14:textId="77777777" w:rsidTr="00332D4A">
        <w:trPr>
          <w:trHeight w:val="4922"/>
        </w:trPr>
        <w:tc>
          <w:tcPr>
            <w:tcW w:w="1101" w:type="dxa"/>
          </w:tcPr>
          <w:p w14:paraId="07834F59" w14:textId="2888EF0B" w:rsidR="00A420CD" w:rsidRPr="002405B9" w:rsidRDefault="00A420CD" w:rsidP="00A420CD">
            <w:pPr>
              <w:spacing w:before="1"/>
              <w:jc w:val="center"/>
              <w:rPr>
                <w:rFonts w:asciiTheme="minorHAnsi" w:hAnsiTheme="minorHAnsi" w:cstheme="minorHAnsi"/>
                <w:b/>
              </w:rPr>
            </w:pPr>
          </w:p>
        </w:tc>
        <w:tc>
          <w:tcPr>
            <w:tcW w:w="8655" w:type="dxa"/>
          </w:tcPr>
          <w:tbl>
            <w:tblPr>
              <w:tblStyle w:val="TableGrid"/>
              <w:tblW w:w="0" w:type="auto"/>
              <w:tblLook w:val="04A0" w:firstRow="1" w:lastRow="0" w:firstColumn="1" w:lastColumn="0" w:noHBand="0" w:noVBand="1"/>
            </w:tblPr>
            <w:tblGrid>
              <w:gridCol w:w="1799"/>
              <w:gridCol w:w="2457"/>
              <w:gridCol w:w="4173"/>
            </w:tblGrid>
            <w:tr w:rsidR="00A420CD" w:rsidRPr="002405B9" w14:paraId="7DB8CF9A" w14:textId="77777777" w:rsidTr="00AC1D19">
              <w:tc>
                <w:tcPr>
                  <w:tcW w:w="1799" w:type="dxa"/>
                </w:tcPr>
                <w:p w14:paraId="4F99ECD3" w14:textId="78860B78"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92" w:type="dxa"/>
                </w:tcPr>
                <w:p w14:paraId="5F1F3A1C" w14:textId="1D45BB5D"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4246" w:type="dxa"/>
                </w:tcPr>
                <w:p w14:paraId="4C052DBF" w14:textId="13399D4C"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Proposal</w:t>
                  </w:r>
                </w:p>
              </w:tc>
            </w:tr>
            <w:tr w:rsidR="00A420CD" w:rsidRPr="002405B9" w14:paraId="1DDD7F96" w14:textId="77777777" w:rsidTr="00AC1D19">
              <w:tc>
                <w:tcPr>
                  <w:tcW w:w="1799" w:type="dxa"/>
                </w:tcPr>
                <w:p w14:paraId="58271DD6" w14:textId="669B32B0" w:rsidR="00A420CD" w:rsidRPr="007F41D2" w:rsidRDefault="00150183" w:rsidP="00A420CD">
                  <w:pPr>
                    <w:rPr>
                      <w:rFonts w:asciiTheme="minorHAnsi" w:hAnsiTheme="minorHAnsi" w:cstheme="minorHAnsi"/>
                    </w:rPr>
                  </w:pPr>
                  <w:r w:rsidRPr="007F41D2">
                    <w:rPr>
                      <w:rFonts w:asciiTheme="minorHAnsi" w:eastAsiaTheme="minorHAnsi" w:hAnsiTheme="minorHAnsi" w:cstheme="minorHAnsi"/>
                      <w:lang w:eastAsia="en-US" w:bidi="ar-SA"/>
                    </w:rPr>
                    <w:t>22/01015/HOUSE</w:t>
                  </w:r>
                </w:p>
              </w:tc>
              <w:tc>
                <w:tcPr>
                  <w:tcW w:w="2492" w:type="dxa"/>
                </w:tcPr>
                <w:p w14:paraId="2C989646" w14:textId="77777777" w:rsid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Fieldmarsh</w:t>
                  </w:r>
                  <w:proofErr w:type="spellEnd"/>
                  <w:r w:rsidRPr="007F41D2">
                    <w:rPr>
                      <w:rFonts w:asciiTheme="minorHAnsi" w:eastAsiaTheme="minorHAnsi" w:hAnsiTheme="minorHAnsi" w:cstheme="minorHAnsi"/>
                      <w:lang w:eastAsia="en-US" w:bidi="ar-SA"/>
                    </w:rPr>
                    <w:t xml:space="preserve"> </w:t>
                  </w:r>
                </w:p>
                <w:p w14:paraId="7D890F6D" w14:textId="77777777" w:rsid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Chawleigh</w:t>
                  </w:r>
                  <w:proofErr w:type="spellEnd"/>
                  <w:r w:rsidRPr="007F41D2">
                    <w:rPr>
                      <w:rFonts w:asciiTheme="minorHAnsi" w:eastAsiaTheme="minorHAnsi" w:hAnsiTheme="minorHAnsi" w:cstheme="minorHAnsi"/>
                      <w:lang w:eastAsia="en-US" w:bidi="ar-SA"/>
                    </w:rPr>
                    <w:t xml:space="preserve"> </w:t>
                  </w:r>
                </w:p>
                <w:p w14:paraId="6FB076D4" w14:textId="74C9D1F8" w:rsidR="00A420CD" w:rsidRP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Chulmleigh</w:t>
                  </w:r>
                  <w:proofErr w:type="spellEnd"/>
                </w:p>
              </w:tc>
              <w:tc>
                <w:tcPr>
                  <w:tcW w:w="4246" w:type="dxa"/>
                </w:tcPr>
                <w:p w14:paraId="6BC687F9" w14:textId="77777777" w:rsidR="007F41D2" w:rsidRPr="007F41D2" w:rsidRDefault="007F41D2" w:rsidP="007F41D2">
                  <w:pPr>
                    <w:widowControl/>
                    <w:adjustRightInd w:val="0"/>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Re-roofing of main dwelling, reconfiguration and extension of garage roof</w:t>
                  </w:r>
                </w:p>
                <w:p w14:paraId="07D4128A" w14:textId="77777777" w:rsidR="00A420CD" w:rsidRDefault="007F41D2" w:rsidP="007F41D2">
                  <w:pPr>
                    <w:widowControl/>
                    <w:adjustRightInd w:val="0"/>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 xml:space="preserve">and replacement of conservatory with </w:t>
                  </w:r>
                  <w:proofErr w:type="gramStart"/>
                  <w:r w:rsidRPr="007F41D2">
                    <w:rPr>
                      <w:rFonts w:asciiTheme="minorHAnsi" w:eastAsiaTheme="minorHAnsi" w:hAnsiTheme="minorHAnsi" w:cstheme="minorHAnsi"/>
                      <w:lang w:eastAsia="en-US" w:bidi="ar-SA"/>
                    </w:rPr>
                    <w:t>sun room</w:t>
                  </w:r>
                  <w:proofErr w:type="gramEnd"/>
                </w:p>
                <w:p w14:paraId="5FCB85EB" w14:textId="18BC3899" w:rsidR="007F41D2" w:rsidRPr="007F41D2" w:rsidRDefault="007F41D2" w:rsidP="007F41D2">
                  <w:pPr>
                    <w:widowControl/>
                    <w:adjustRightInd w:val="0"/>
                    <w:rPr>
                      <w:rFonts w:asciiTheme="minorHAnsi" w:eastAsiaTheme="minorHAnsi" w:hAnsiTheme="minorHAnsi" w:cstheme="minorHAnsi"/>
                      <w:lang w:eastAsia="en-US" w:bidi="ar-SA"/>
                    </w:rPr>
                  </w:pPr>
                </w:p>
              </w:tc>
            </w:tr>
            <w:tr w:rsidR="007F41D2" w:rsidRPr="002405B9" w14:paraId="680FD7BE" w14:textId="77777777" w:rsidTr="00AC1D19">
              <w:tc>
                <w:tcPr>
                  <w:tcW w:w="1799" w:type="dxa"/>
                </w:tcPr>
                <w:p w14:paraId="2AE5F169" w14:textId="6DA0E543" w:rsidR="007F41D2" w:rsidRPr="007F41D2" w:rsidRDefault="007F41D2" w:rsidP="00A420CD">
                  <w:pPr>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22/01202/FULL</w:t>
                  </w:r>
                </w:p>
              </w:tc>
              <w:tc>
                <w:tcPr>
                  <w:tcW w:w="2492" w:type="dxa"/>
                </w:tcPr>
                <w:p w14:paraId="3F8344D8" w14:textId="77777777" w:rsidR="007F41D2" w:rsidRDefault="007F41D2" w:rsidP="00A420CD">
                  <w:pPr>
                    <w:widowControl/>
                    <w:adjustRightInd w:val="0"/>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 xml:space="preserve">Fox &amp; Hounds Country Hotel </w:t>
                  </w:r>
                </w:p>
                <w:p w14:paraId="32069C4C" w14:textId="77777777" w:rsid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Eggesford</w:t>
                  </w:r>
                  <w:proofErr w:type="spellEnd"/>
                  <w:r w:rsidRPr="007F41D2">
                    <w:rPr>
                      <w:rFonts w:asciiTheme="minorHAnsi" w:eastAsiaTheme="minorHAnsi" w:hAnsiTheme="minorHAnsi" w:cstheme="minorHAnsi"/>
                      <w:lang w:eastAsia="en-US" w:bidi="ar-SA"/>
                    </w:rPr>
                    <w:t xml:space="preserve"> </w:t>
                  </w:r>
                </w:p>
                <w:p w14:paraId="0CD8CF7B" w14:textId="29F4DE73" w:rsidR="007F41D2" w:rsidRDefault="007F41D2" w:rsidP="00A420CD">
                  <w:pPr>
                    <w:widowControl/>
                    <w:adjustRightInd w:val="0"/>
                    <w:rPr>
                      <w:rFonts w:asciiTheme="minorHAnsi" w:eastAsiaTheme="minorHAnsi" w:hAnsiTheme="minorHAnsi" w:cstheme="minorHAnsi"/>
                      <w:lang w:eastAsia="en-US" w:bidi="ar-SA"/>
                    </w:rPr>
                  </w:pPr>
                  <w:proofErr w:type="spellStart"/>
                  <w:r w:rsidRPr="007F41D2">
                    <w:rPr>
                      <w:rFonts w:asciiTheme="minorHAnsi" w:eastAsiaTheme="minorHAnsi" w:hAnsiTheme="minorHAnsi" w:cstheme="minorHAnsi"/>
                      <w:lang w:eastAsia="en-US" w:bidi="ar-SA"/>
                    </w:rPr>
                    <w:t>Chulmleigh</w:t>
                  </w:r>
                  <w:proofErr w:type="spellEnd"/>
                </w:p>
                <w:p w14:paraId="526B1A11" w14:textId="6DD7DA26" w:rsidR="007F41D2" w:rsidRPr="007F41D2" w:rsidRDefault="007F41D2" w:rsidP="00A420CD">
                  <w:pPr>
                    <w:widowControl/>
                    <w:adjustRightInd w:val="0"/>
                    <w:rPr>
                      <w:rFonts w:asciiTheme="minorHAnsi" w:eastAsiaTheme="minorHAnsi" w:hAnsiTheme="minorHAnsi" w:cstheme="minorHAnsi"/>
                      <w:lang w:eastAsia="en-US" w:bidi="ar-SA"/>
                    </w:rPr>
                  </w:pPr>
                </w:p>
              </w:tc>
              <w:tc>
                <w:tcPr>
                  <w:tcW w:w="4246" w:type="dxa"/>
                </w:tcPr>
                <w:p w14:paraId="71D3DE9B" w14:textId="2C408819" w:rsidR="007F41D2" w:rsidRPr="007F41D2" w:rsidRDefault="007F41D2" w:rsidP="007F41D2">
                  <w:pPr>
                    <w:widowControl/>
                    <w:adjustRightInd w:val="0"/>
                    <w:rPr>
                      <w:rFonts w:asciiTheme="minorHAnsi" w:eastAsiaTheme="minorHAnsi" w:hAnsiTheme="minorHAnsi" w:cstheme="minorHAnsi"/>
                      <w:lang w:eastAsia="en-US" w:bidi="ar-SA"/>
                    </w:rPr>
                  </w:pPr>
                  <w:r w:rsidRPr="007F41D2">
                    <w:rPr>
                      <w:rFonts w:asciiTheme="minorHAnsi" w:eastAsiaTheme="minorHAnsi" w:hAnsiTheme="minorHAnsi" w:cstheme="minorHAnsi"/>
                      <w:lang w:eastAsia="en-US" w:bidi="ar-SA"/>
                    </w:rPr>
                    <w:t>Change of use of function room to self-contained flat</w:t>
                  </w:r>
                </w:p>
              </w:tc>
            </w:tr>
          </w:tbl>
          <w:p w14:paraId="1CBB4586" w14:textId="61A07A4F" w:rsidR="00A420CD" w:rsidRPr="002405B9" w:rsidRDefault="00A420CD" w:rsidP="00A420CD">
            <w:pPr>
              <w:tabs>
                <w:tab w:val="left" w:pos="2850"/>
              </w:tabs>
              <w:rPr>
                <w:rFonts w:asciiTheme="minorHAnsi" w:hAnsiTheme="minorHAnsi" w:cstheme="minorHAnsi"/>
                <w:b/>
              </w:rPr>
            </w:pPr>
          </w:p>
          <w:p w14:paraId="6481180A" w14:textId="387E5227"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Decisions made by Mid Devon District Council since the last meeting</w:t>
            </w:r>
          </w:p>
          <w:tbl>
            <w:tblPr>
              <w:tblStyle w:val="TableGrid"/>
              <w:tblW w:w="0" w:type="auto"/>
              <w:tblLook w:val="04A0" w:firstRow="1" w:lastRow="0" w:firstColumn="1" w:lastColumn="0" w:noHBand="0" w:noVBand="1"/>
            </w:tblPr>
            <w:tblGrid>
              <w:gridCol w:w="1832"/>
              <w:gridCol w:w="2407"/>
              <w:gridCol w:w="2920"/>
              <w:gridCol w:w="1270"/>
            </w:tblGrid>
            <w:tr w:rsidR="00A420CD" w:rsidRPr="002405B9" w14:paraId="6FEA2674" w14:textId="4ACB2B8B" w:rsidTr="00F37414">
              <w:tc>
                <w:tcPr>
                  <w:tcW w:w="1834" w:type="dxa"/>
                </w:tcPr>
                <w:p w14:paraId="1E4E4301"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Reference</w:t>
                  </w:r>
                </w:p>
              </w:tc>
              <w:tc>
                <w:tcPr>
                  <w:tcW w:w="2453" w:type="dxa"/>
                </w:tcPr>
                <w:p w14:paraId="3B6D3EB4"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Location</w:t>
                  </w:r>
                </w:p>
              </w:tc>
              <w:tc>
                <w:tcPr>
                  <w:tcW w:w="2977" w:type="dxa"/>
                </w:tcPr>
                <w:p w14:paraId="690B41DA" w14:textId="77777777"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Proposal</w:t>
                  </w:r>
                </w:p>
              </w:tc>
              <w:tc>
                <w:tcPr>
                  <w:tcW w:w="1273" w:type="dxa"/>
                </w:tcPr>
                <w:p w14:paraId="6F5258A6" w14:textId="44D05B0A" w:rsidR="00A420CD" w:rsidRPr="002405B9" w:rsidRDefault="00A420CD" w:rsidP="00A420CD">
                  <w:pPr>
                    <w:tabs>
                      <w:tab w:val="left" w:pos="2850"/>
                    </w:tabs>
                    <w:jc w:val="center"/>
                    <w:rPr>
                      <w:rFonts w:asciiTheme="minorHAnsi" w:hAnsiTheme="minorHAnsi" w:cstheme="minorHAnsi"/>
                      <w:b/>
                    </w:rPr>
                  </w:pPr>
                  <w:r w:rsidRPr="002405B9">
                    <w:rPr>
                      <w:rFonts w:asciiTheme="minorHAnsi" w:hAnsiTheme="minorHAnsi" w:cstheme="minorHAnsi"/>
                      <w:b/>
                    </w:rPr>
                    <w:t>Decision</w:t>
                  </w:r>
                </w:p>
              </w:tc>
            </w:tr>
            <w:tr w:rsidR="00A420CD" w:rsidRPr="002405B9" w14:paraId="5328DC83" w14:textId="451FBA63" w:rsidTr="00F37414">
              <w:tc>
                <w:tcPr>
                  <w:tcW w:w="1834" w:type="dxa"/>
                </w:tcPr>
                <w:p w14:paraId="04D21D51" w14:textId="1A3B210A" w:rsidR="00A420CD" w:rsidRPr="0010725E" w:rsidRDefault="000B2E3A" w:rsidP="00A420CD">
                  <w:pPr>
                    <w:rPr>
                      <w:rFonts w:asciiTheme="minorHAnsi" w:hAnsiTheme="minorHAnsi" w:cstheme="minorHAnsi"/>
                    </w:rPr>
                  </w:pPr>
                  <w:r w:rsidRPr="0010725E">
                    <w:rPr>
                      <w:rFonts w:asciiTheme="minorHAnsi" w:eastAsiaTheme="minorHAnsi" w:hAnsiTheme="minorHAnsi" w:cstheme="minorHAnsi"/>
                      <w:lang w:eastAsia="en-US" w:bidi="ar-SA"/>
                    </w:rPr>
                    <w:t>22/00760/CAT</w:t>
                  </w:r>
                </w:p>
              </w:tc>
              <w:tc>
                <w:tcPr>
                  <w:tcW w:w="2453" w:type="dxa"/>
                </w:tcPr>
                <w:p w14:paraId="4523C3B5" w14:textId="2F53C373" w:rsidR="00A420CD"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 xml:space="preserve">Old Hall </w:t>
                  </w:r>
                  <w:proofErr w:type="spellStart"/>
                  <w:r w:rsidRPr="0010725E">
                    <w:rPr>
                      <w:rFonts w:asciiTheme="minorHAnsi" w:eastAsiaTheme="minorHAnsi" w:hAnsiTheme="minorHAnsi" w:cstheme="minorHAnsi"/>
                      <w:lang w:eastAsia="en-US" w:bidi="ar-SA"/>
                    </w:rPr>
                    <w:t>Chawleigh</w:t>
                  </w:r>
                  <w:proofErr w:type="spellEnd"/>
                  <w:r w:rsidRPr="0010725E">
                    <w:rPr>
                      <w:rFonts w:asciiTheme="minorHAnsi" w:eastAsiaTheme="minorHAnsi" w:hAnsiTheme="minorHAnsi" w:cstheme="minorHAnsi"/>
                      <w:lang w:eastAsia="en-US" w:bidi="ar-SA"/>
                    </w:rPr>
                    <w:t xml:space="preserve"> </w:t>
                  </w:r>
                  <w:proofErr w:type="spellStart"/>
                  <w:r w:rsidRPr="0010725E">
                    <w:rPr>
                      <w:rFonts w:asciiTheme="minorHAnsi" w:eastAsiaTheme="minorHAnsi" w:hAnsiTheme="minorHAnsi" w:cstheme="minorHAnsi"/>
                      <w:lang w:eastAsia="en-US" w:bidi="ar-SA"/>
                    </w:rPr>
                    <w:t>Chulmleigh</w:t>
                  </w:r>
                  <w:proofErr w:type="spellEnd"/>
                  <w:r w:rsidRPr="0010725E">
                    <w:rPr>
                      <w:rFonts w:asciiTheme="minorHAnsi" w:eastAsiaTheme="minorHAnsi" w:hAnsiTheme="minorHAnsi" w:cstheme="minorHAnsi"/>
                      <w:lang w:eastAsia="en-US" w:bidi="ar-SA"/>
                    </w:rPr>
                    <w:t xml:space="preserve"> Devon</w:t>
                  </w:r>
                </w:p>
              </w:tc>
              <w:tc>
                <w:tcPr>
                  <w:tcW w:w="2977" w:type="dxa"/>
                </w:tcPr>
                <w:p w14:paraId="111115DF" w14:textId="77777777" w:rsidR="000B2E3A" w:rsidRPr="0010725E" w:rsidRDefault="000B2E3A" w:rsidP="000B2E3A">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Notification of intention to fell one Ash tree and remove lower branches of one</w:t>
                  </w:r>
                </w:p>
                <w:p w14:paraId="26A64011" w14:textId="77777777" w:rsidR="00A420CD" w:rsidRDefault="000B2E3A" w:rsidP="000B2E3A">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Sycamore tree within a Conservation Area</w:t>
                  </w:r>
                </w:p>
                <w:p w14:paraId="146DCB9C" w14:textId="72EA6EB6" w:rsidR="00FD7D1A" w:rsidRPr="0010725E" w:rsidRDefault="00FD7D1A" w:rsidP="000B2E3A">
                  <w:pPr>
                    <w:widowControl/>
                    <w:adjustRightInd w:val="0"/>
                    <w:rPr>
                      <w:rFonts w:asciiTheme="minorHAnsi" w:eastAsiaTheme="minorHAnsi" w:hAnsiTheme="minorHAnsi" w:cstheme="minorHAnsi"/>
                      <w:lang w:eastAsia="en-US" w:bidi="ar-SA"/>
                    </w:rPr>
                  </w:pPr>
                </w:p>
              </w:tc>
              <w:tc>
                <w:tcPr>
                  <w:tcW w:w="1273" w:type="dxa"/>
                </w:tcPr>
                <w:p w14:paraId="6D3E38F6" w14:textId="56C5660A" w:rsidR="00A420CD"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No Objection to work</w:t>
                  </w:r>
                </w:p>
              </w:tc>
            </w:tr>
            <w:tr w:rsidR="000B2E3A" w:rsidRPr="002405B9" w14:paraId="233EF5C2" w14:textId="77777777" w:rsidTr="00F37414">
              <w:tc>
                <w:tcPr>
                  <w:tcW w:w="1834" w:type="dxa"/>
                </w:tcPr>
                <w:p w14:paraId="31D19589" w14:textId="2110579D" w:rsidR="000B2E3A" w:rsidRPr="0010725E" w:rsidRDefault="000B2E3A" w:rsidP="00A420CD">
                  <w:pPr>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21/00967/MFUL</w:t>
                  </w:r>
                </w:p>
              </w:tc>
              <w:tc>
                <w:tcPr>
                  <w:tcW w:w="2453" w:type="dxa"/>
                </w:tcPr>
                <w:p w14:paraId="5062817C" w14:textId="330858D5" w:rsidR="000B2E3A"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 xml:space="preserve">Land at NGR 270775 112743 (West of School Close) </w:t>
                  </w:r>
                  <w:proofErr w:type="spellStart"/>
                  <w:r w:rsidRPr="0010725E">
                    <w:rPr>
                      <w:rFonts w:asciiTheme="minorHAnsi" w:eastAsiaTheme="minorHAnsi" w:hAnsiTheme="minorHAnsi" w:cstheme="minorHAnsi"/>
                      <w:lang w:eastAsia="en-US" w:bidi="ar-SA"/>
                    </w:rPr>
                    <w:t>Chawleigh</w:t>
                  </w:r>
                  <w:proofErr w:type="spellEnd"/>
                  <w:r w:rsidRPr="0010725E">
                    <w:rPr>
                      <w:rFonts w:asciiTheme="minorHAnsi" w:eastAsiaTheme="minorHAnsi" w:hAnsiTheme="minorHAnsi" w:cstheme="minorHAnsi"/>
                      <w:lang w:eastAsia="en-US" w:bidi="ar-SA"/>
                    </w:rPr>
                    <w:t xml:space="preserve"> Devon</w:t>
                  </w:r>
                </w:p>
              </w:tc>
              <w:tc>
                <w:tcPr>
                  <w:tcW w:w="2977" w:type="dxa"/>
                </w:tcPr>
                <w:p w14:paraId="543D015F" w14:textId="77777777" w:rsidR="000B2E3A" w:rsidRPr="0010725E" w:rsidRDefault="000B2E3A" w:rsidP="000B2E3A">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Erection of 8 affordable dwellings and 2 affordable flats with associated road</w:t>
                  </w:r>
                </w:p>
                <w:p w14:paraId="0DD401AA" w14:textId="77777777" w:rsidR="000B2E3A" w:rsidRDefault="000B2E3A" w:rsidP="000B2E3A">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drainage and landscaping works</w:t>
                  </w:r>
                </w:p>
                <w:p w14:paraId="6E0E4E48" w14:textId="52F4A112" w:rsidR="00FD7D1A" w:rsidRPr="0010725E" w:rsidRDefault="00FD7D1A" w:rsidP="000B2E3A">
                  <w:pPr>
                    <w:widowControl/>
                    <w:adjustRightInd w:val="0"/>
                    <w:rPr>
                      <w:rFonts w:asciiTheme="minorHAnsi" w:eastAsiaTheme="minorHAnsi" w:hAnsiTheme="minorHAnsi" w:cstheme="minorHAnsi"/>
                      <w:lang w:eastAsia="en-US" w:bidi="ar-SA"/>
                    </w:rPr>
                  </w:pPr>
                </w:p>
              </w:tc>
              <w:tc>
                <w:tcPr>
                  <w:tcW w:w="1273" w:type="dxa"/>
                </w:tcPr>
                <w:p w14:paraId="3F8A80E9" w14:textId="77777777" w:rsidR="000B2E3A"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Full Permission</w:t>
                  </w:r>
                </w:p>
                <w:p w14:paraId="35DE1100" w14:textId="7080D081" w:rsidR="000B2E3A" w:rsidRPr="0010725E" w:rsidRDefault="000B2E3A"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Granted</w:t>
                  </w:r>
                </w:p>
              </w:tc>
            </w:tr>
            <w:tr w:rsidR="000B2E3A" w:rsidRPr="002405B9" w14:paraId="39AD4AA4" w14:textId="77777777" w:rsidTr="00F37414">
              <w:tc>
                <w:tcPr>
                  <w:tcW w:w="1834" w:type="dxa"/>
                </w:tcPr>
                <w:p w14:paraId="7AC8ADF3" w14:textId="77777777" w:rsidR="000B2E3A" w:rsidRPr="0010725E" w:rsidRDefault="000B2E3A" w:rsidP="000B2E3A">
                  <w:pPr>
                    <w:pStyle w:val="Default"/>
                    <w:rPr>
                      <w:rFonts w:asciiTheme="minorHAnsi" w:hAnsiTheme="minorHAnsi" w:cstheme="minorHAnsi"/>
                      <w:sz w:val="22"/>
                      <w:szCs w:val="22"/>
                    </w:rPr>
                  </w:pPr>
                </w:p>
                <w:p w14:paraId="235659D3" w14:textId="7FC62C19" w:rsidR="000B2E3A" w:rsidRPr="0010725E" w:rsidRDefault="000B2E3A" w:rsidP="000B2E3A">
                  <w:pPr>
                    <w:rPr>
                      <w:rFonts w:asciiTheme="minorHAnsi" w:eastAsiaTheme="minorHAnsi" w:hAnsiTheme="minorHAnsi" w:cstheme="minorHAnsi"/>
                      <w:lang w:eastAsia="en-US" w:bidi="ar-SA"/>
                    </w:rPr>
                  </w:pPr>
                  <w:r w:rsidRPr="0010725E">
                    <w:rPr>
                      <w:rFonts w:asciiTheme="minorHAnsi" w:hAnsiTheme="minorHAnsi" w:cstheme="minorHAnsi"/>
                    </w:rPr>
                    <w:t xml:space="preserve"> 22/00273/FULL</w:t>
                  </w:r>
                </w:p>
              </w:tc>
              <w:tc>
                <w:tcPr>
                  <w:tcW w:w="2453" w:type="dxa"/>
                </w:tcPr>
                <w:p w14:paraId="5B02D90F" w14:textId="77777777" w:rsidR="00FD048C" w:rsidRPr="0010725E" w:rsidRDefault="00FD048C" w:rsidP="00A420CD">
                  <w:pPr>
                    <w:widowControl/>
                    <w:adjustRightInd w:val="0"/>
                    <w:rPr>
                      <w:rFonts w:asciiTheme="minorHAnsi" w:hAnsiTheme="minorHAnsi" w:cstheme="minorHAnsi"/>
                    </w:rPr>
                  </w:pPr>
                  <w:r w:rsidRPr="0010725E">
                    <w:rPr>
                      <w:rFonts w:asciiTheme="minorHAnsi" w:hAnsiTheme="minorHAnsi" w:cstheme="minorHAnsi"/>
                    </w:rPr>
                    <w:t xml:space="preserve">Land and Buildings at NGR 268288 112148 (Nethercott) </w:t>
                  </w:r>
                  <w:proofErr w:type="spellStart"/>
                  <w:r w:rsidRPr="0010725E">
                    <w:rPr>
                      <w:rFonts w:asciiTheme="minorHAnsi" w:hAnsiTheme="minorHAnsi" w:cstheme="minorHAnsi"/>
                    </w:rPr>
                    <w:t>Eggesford</w:t>
                  </w:r>
                  <w:proofErr w:type="spellEnd"/>
                  <w:r w:rsidRPr="0010725E">
                    <w:rPr>
                      <w:rFonts w:asciiTheme="minorHAnsi" w:hAnsiTheme="minorHAnsi" w:cstheme="minorHAnsi"/>
                    </w:rPr>
                    <w:t xml:space="preserve"> </w:t>
                  </w:r>
                </w:p>
                <w:p w14:paraId="42C0C001" w14:textId="4F21B3FD" w:rsidR="000B2E3A" w:rsidRPr="0010725E" w:rsidRDefault="00FD048C" w:rsidP="00A420CD">
                  <w:pPr>
                    <w:widowControl/>
                    <w:adjustRightInd w:val="0"/>
                    <w:rPr>
                      <w:rFonts w:asciiTheme="minorHAnsi" w:eastAsiaTheme="minorHAnsi" w:hAnsiTheme="minorHAnsi" w:cstheme="minorHAnsi"/>
                      <w:lang w:eastAsia="en-US" w:bidi="ar-SA"/>
                    </w:rPr>
                  </w:pPr>
                  <w:r w:rsidRPr="0010725E">
                    <w:rPr>
                      <w:rFonts w:asciiTheme="minorHAnsi" w:hAnsiTheme="minorHAnsi" w:cstheme="minorHAnsi"/>
                    </w:rPr>
                    <w:t>Devon</w:t>
                  </w:r>
                </w:p>
              </w:tc>
              <w:tc>
                <w:tcPr>
                  <w:tcW w:w="2977" w:type="dxa"/>
                </w:tcPr>
                <w:p w14:paraId="210DDD27" w14:textId="77777777" w:rsidR="000B2E3A" w:rsidRPr="0010725E" w:rsidRDefault="00FD048C" w:rsidP="00FD048C">
                  <w:pPr>
                    <w:pStyle w:val="Default"/>
                    <w:rPr>
                      <w:rFonts w:asciiTheme="minorHAnsi" w:hAnsiTheme="minorHAnsi" w:cstheme="minorHAnsi"/>
                      <w:sz w:val="22"/>
                      <w:szCs w:val="22"/>
                    </w:rPr>
                  </w:pPr>
                  <w:r w:rsidRPr="0010725E">
                    <w:rPr>
                      <w:rFonts w:asciiTheme="minorHAnsi" w:hAnsiTheme="minorHAnsi" w:cstheme="minorHAnsi"/>
                      <w:sz w:val="22"/>
                      <w:szCs w:val="22"/>
                    </w:rPr>
                    <w:t xml:space="preserve">Variation of condition 2 of planning permission 21/00848/FULL to allow substitution of plans- Erection </w:t>
                  </w:r>
                  <w:r w:rsidRPr="0010725E">
                    <w:rPr>
                      <w:rFonts w:asciiTheme="minorHAnsi" w:hAnsiTheme="minorHAnsi" w:cstheme="minorHAnsi"/>
                      <w:sz w:val="22"/>
                      <w:szCs w:val="22"/>
                    </w:rPr>
                    <w:lastRenderedPageBreak/>
                    <w:t>of a dwelling and formation of new access and track with associated works following demolition of existing barn</w:t>
                  </w:r>
                </w:p>
                <w:p w14:paraId="7792C3B9" w14:textId="1880D23B" w:rsidR="00FD048C" w:rsidRPr="0010725E" w:rsidRDefault="00FD048C" w:rsidP="00FD048C">
                  <w:pPr>
                    <w:pStyle w:val="Default"/>
                    <w:rPr>
                      <w:rFonts w:asciiTheme="minorHAnsi" w:hAnsiTheme="minorHAnsi" w:cstheme="minorHAnsi"/>
                      <w:sz w:val="22"/>
                      <w:szCs w:val="22"/>
                    </w:rPr>
                  </w:pPr>
                </w:p>
              </w:tc>
              <w:tc>
                <w:tcPr>
                  <w:tcW w:w="1273" w:type="dxa"/>
                </w:tcPr>
                <w:p w14:paraId="70056A82" w14:textId="77777777" w:rsidR="00FD048C"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lastRenderedPageBreak/>
                    <w:t>Full Permission</w:t>
                  </w:r>
                </w:p>
                <w:p w14:paraId="546B767C" w14:textId="1AD3EC6C" w:rsidR="000B2E3A"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Granted</w:t>
                  </w:r>
                </w:p>
              </w:tc>
            </w:tr>
            <w:tr w:rsidR="00FD048C" w:rsidRPr="002405B9" w14:paraId="0E1DC31A" w14:textId="77777777" w:rsidTr="00F37414">
              <w:tc>
                <w:tcPr>
                  <w:tcW w:w="1834" w:type="dxa"/>
                </w:tcPr>
                <w:p w14:paraId="3EA293E3" w14:textId="7563DCA4" w:rsidR="00FD048C" w:rsidRPr="0010725E" w:rsidRDefault="00FD048C" w:rsidP="000B2E3A">
                  <w:pPr>
                    <w:pStyle w:val="Default"/>
                    <w:rPr>
                      <w:rFonts w:asciiTheme="minorHAnsi" w:hAnsiTheme="minorHAnsi" w:cstheme="minorHAnsi"/>
                      <w:sz w:val="22"/>
                      <w:szCs w:val="22"/>
                    </w:rPr>
                  </w:pPr>
                  <w:r w:rsidRPr="0010725E">
                    <w:rPr>
                      <w:rFonts w:asciiTheme="minorHAnsi" w:hAnsiTheme="minorHAnsi" w:cstheme="minorHAnsi"/>
                      <w:sz w:val="22"/>
                      <w:szCs w:val="22"/>
                    </w:rPr>
                    <w:t>22/00726/HOUSE</w:t>
                  </w:r>
                </w:p>
              </w:tc>
              <w:tc>
                <w:tcPr>
                  <w:tcW w:w="2453" w:type="dxa"/>
                </w:tcPr>
                <w:p w14:paraId="675152C6" w14:textId="77777777" w:rsidR="00FD7D1A" w:rsidRDefault="00FD048C" w:rsidP="00A420CD">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Toatley</w:t>
                  </w:r>
                  <w:proofErr w:type="spellEnd"/>
                  <w:r w:rsidRPr="0010725E">
                    <w:rPr>
                      <w:rFonts w:asciiTheme="minorHAnsi" w:eastAsiaTheme="minorHAnsi" w:hAnsiTheme="minorHAnsi" w:cstheme="minorHAnsi"/>
                      <w:lang w:eastAsia="en-US" w:bidi="ar-SA"/>
                    </w:rPr>
                    <w:t xml:space="preserve"> Farm </w:t>
                  </w:r>
                </w:p>
                <w:p w14:paraId="22C90731" w14:textId="77777777" w:rsidR="00FD7D1A" w:rsidRDefault="00FD048C" w:rsidP="00A420CD">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Chawleigh</w:t>
                  </w:r>
                  <w:proofErr w:type="spellEnd"/>
                  <w:r w:rsidRPr="0010725E">
                    <w:rPr>
                      <w:rFonts w:asciiTheme="minorHAnsi" w:eastAsiaTheme="minorHAnsi" w:hAnsiTheme="minorHAnsi" w:cstheme="minorHAnsi"/>
                      <w:lang w:eastAsia="en-US" w:bidi="ar-SA"/>
                    </w:rPr>
                    <w:t xml:space="preserve"> </w:t>
                  </w:r>
                </w:p>
                <w:p w14:paraId="44545A4C" w14:textId="35E16413" w:rsidR="00FD048C" w:rsidRPr="0010725E" w:rsidRDefault="00FD048C" w:rsidP="00A420CD">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Chulmleigh</w:t>
                  </w:r>
                  <w:proofErr w:type="spellEnd"/>
                  <w:r w:rsidRPr="0010725E">
                    <w:rPr>
                      <w:rFonts w:asciiTheme="minorHAnsi" w:eastAsiaTheme="minorHAnsi" w:hAnsiTheme="minorHAnsi" w:cstheme="minorHAnsi"/>
                      <w:lang w:eastAsia="en-US" w:bidi="ar-SA"/>
                    </w:rPr>
                    <w:t xml:space="preserve"> </w:t>
                  </w:r>
                </w:p>
                <w:p w14:paraId="1CD53567" w14:textId="77777777" w:rsidR="00FD048C" w:rsidRPr="0010725E" w:rsidRDefault="00FD048C" w:rsidP="00A420CD">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Devon</w:t>
                  </w:r>
                </w:p>
                <w:p w14:paraId="7E10327E" w14:textId="7318E34F" w:rsidR="00FD048C" w:rsidRPr="0010725E" w:rsidRDefault="00FD048C" w:rsidP="00A420CD">
                  <w:pPr>
                    <w:widowControl/>
                    <w:adjustRightInd w:val="0"/>
                    <w:rPr>
                      <w:rFonts w:asciiTheme="minorHAnsi" w:hAnsiTheme="minorHAnsi" w:cstheme="minorHAnsi"/>
                    </w:rPr>
                  </w:pPr>
                </w:p>
              </w:tc>
              <w:tc>
                <w:tcPr>
                  <w:tcW w:w="2977" w:type="dxa"/>
                </w:tcPr>
                <w:p w14:paraId="36A3A024" w14:textId="77777777" w:rsidR="00FD048C"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Erection of single storey extension (Revised scheme)</w:t>
                  </w:r>
                </w:p>
                <w:p w14:paraId="4E6E1378" w14:textId="3206C9D0" w:rsidR="00FD048C" w:rsidRPr="0010725E" w:rsidRDefault="00FD048C" w:rsidP="00FD048C">
                  <w:pPr>
                    <w:pStyle w:val="Default"/>
                    <w:rPr>
                      <w:rFonts w:asciiTheme="minorHAnsi" w:hAnsiTheme="minorHAnsi" w:cstheme="minorHAnsi"/>
                      <w:sz w:val="22"/>
                      <w:szCs w:val="22"/>
                    </w:rPr>
                  </w:pPr>
                </w:p>
              </w:tc>
              <w:tc>
                <w:tcPr>
                  <w:tcW w:w="1273" w:type="dxa"/>
                </w:tcPr>
                <w:p w14:paraId="5DBDBFA0" w14:textId="77777777" w:rsidR="00FD048C"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Full Permission</w:t>
                  </w:r>
                </w:p>
                <w:p w14:paraId="6FEDBAA2" w14:textId="536D4174" w:rsidR="00FD048C" w:rsidRPr="0010725E" w:rsidRDefault="00FD048C"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Granted</w:t>
                  </w:r>
                </w:p>
              </w:tc>
            </w:tr>
            <w:tr w:rsidR="0010725E" w:rsidRPr="002405B9" w14:paraId="74BE89B9" w14:textId="77777777" w:rsidTr="00F37414">
              <w:tc>
                <w:tcPr>
                  <w:tcW w:w="1834" w:type="dxa"/>
                </w:tcPr>
                <w:p w14:paraId="6B6823C7" w14:textId="03CB4863" w:rsidR="0010725E" w:rsidRPr="0010725E" w:rsidRDefault="0010725E" w:rsidP="000B2E3A">
                  <w:pPr>
                    <w:pStyle w:val="Default"/>
                    <w:rPr>
                      <w:rFonts w:asciiTheme="minorHAnsi" w:hAnsiTheme="minorHAnsi" w:cstheme="minorHAnsi"/>
                      <w:sz w:val="22"/>
                      <w:szCs w:val="22"/>
                    </w:rPr>
                  </w:pPr>
                  <w:r w:rsidRPr="0010725E">
                    <w:rPr>
                      <w:rFonts w:asciiTheme="minorHAnsi" w:hAnsiTheme="minorHAnsi" w:cstheme="minorHAnsi"/>
                      <w:sz w:val="22"/>
                      <w:szCs w:val="22"/>
                    </w:rPr>
                    <w:t>22/00727/LBC</w:t>
                  </w:r>
                </w:p>
              </w:tc>
              <w:tc>
                <w:tcPr>
                  <w:tcW w:w="2453" w:type="dxa"/>
                </w:tcPr>
                <w:p w14:paraId="630D9965" w14:textId="77777777" w:rsidR="00FD7D1A" w:rsidRDefault="0010725E" w:rsidP="0010725E">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Toatley</w:t>
                  </w:r>
                  <w:proofErr w:type="spellEnd"/>
                  <w:r w:rsidRPr="0010725E">
                    <w:rPr>
                      <w:rFonts w:asciiTheme="minorHAnsi" w:eastAsiaTheme="minorHAnsi" w:hAnsiTheme="minorHAnsi" w:cstheme="minorHAnsi"/>
                      <w:lang w:eastAsia="en-US" w:bidi="ar-SA"/>
                    </w:rPr>
                    <w:t xml:space="preserve"> Farm </w:t>
                  </w:r>
                </w:p>
                <w:p w14:paraId="16AE4E08" w14:textId="77777777" w:rsidR="00FD7D1A" w:rsidRDefault="0010725E" w:rsidP="0010725E">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Chawleigh</w:t>
                  </w:r>
                  <w:proofErr w:type="spellEnd"/>
                  <w:r w:rsidRPr="0010725E">
                    <w:rPr>
                      <w:rFonts w:asciiTheme="minorHAnsi" w:eastAsiaTheme="minorHAnsi" w:hAnsiTheme="minorHAnsi" w:cstheme="minorHAnsi"/>
                      <w:lang w:eastAsia="en-US" w:bidi="ar-SA"/>
                    </w:rPr>
                    <w:t xml:space="preserve"> </w:t>
                  </w:r>
                </w:p>
                <w:p w14:paraId="38436A4C" w14:textId="1BC2AE88" w:rsidR="0010725E" w:rsidRPr="0010725E" w:rsidRDefault="0010725E" w:rsidP="0010725E">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Chulmleigh</w:t>
                  </w:r>
                  <w:proofErr w:type="spellEnd"/>
                  <w:r w:rsidRPr="0010725E">
                    <w:rPr>
                      <w:rFonts w:asciiTheme="minorHAnsi" w:eastAsiaTheme="minorHAnsi" w:hAnsiTheme="minorHAnsi" w:cstheme="minorHAnsi"/>
                      <w:lang w:eastAsia="en-US" w:bidi="ar-SA"/>
                    </w:rPr>
                    <w:t xml:space="preserve"> </w:t>
                  </w:r>
                </w:p>
                <w:p w14:paraId="0D51A933" w14:textId="77777777"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Devon</w:t>
                  </w:r>
                </w:p>
                <w:p w14:paraId="1531884D" w14:textId="77777777" w:rsidR="0010725E" w:rsidRPr="0010725E" w:rsidRDefault="0010725E" w:rsidP="00A420CD">
                  <w:pPr>
                    <w:widowControl/>
                    <w:adjustRightInd w:val="0"/>
                    <w:rPr>
                      <w:rFonts w:asciiTheme="minorHAnsi" w:eastAsiaTheme="minorHAnsi" w:hAnsiTheme="minorHAnsi" w:cstheme="minorHAnsi"/>
                      <w:lang w:eastAsia="en-US" w:bidi="ar-SA"/>
                    </w:rPr>
                  </w:pPr>
                </w:p>
              </w:tc>
              <w:tc>
                <w:tcPr>
                  <w:tcW w:w="2977" w:type="dxa"/>
                </w:tcPr>
                <w:p w14:paraId="3086794E" w14:textId="77777777"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Listed Building Consent for erection of single storey extension to include internal</w:t>
                  </w:r>
                </w:p>
                <w:p w14:paraId="4246EC4C" w14:textId="77777777" w:rsid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alterations to ground and first floor layout (Revised scheme)</w:t>
                  </w:r>
                </w:p>
                <w:p w14:paraId="2846A0F4" w14:textId="19508D3C" w:rsidR="00FD7D1A" w:rsidRPr="0010725E" w:rsidRDefault="00FD7D1A" w:rsidP="0010725E">
                  <w:pPr>
                    <w:widowControl/>
                    <w:adjustRightInd w:val="0"/>
                    <w:rPr>
                      <w:rFonts w:asciiTheme="minorHAnsi" w:eastAsiaTheme="minorHAnsi" w:hAnsiTheme="minorHAnsi" w:cstheme="minorHAnsi"/>
                      <w:lang w:eastAsia="en-US" w:bidi="ar-SA"/>
                    </w:rPr>
                  </w:pPr>
                </w:p>
              </w:tc>
              <w:tc>
                <w:tcPr>
                  <w:tcW w:w="1273" w:type="dxa"/>
                </w:tcPr>
                <w:p w14:paraId="38998636" w14:textId="3968C7F1" w:rsidR="0010725E" w:rsidRPr="0010725E" w:rsidRDefault="0010725E" w:rsidP="00FD048C">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Listed Building Consent Granted</w:t>
                  </w:r>
                </w:p>
              </w:tc>
            </w:tr>
            <w:tr w:rsidR="0010725E" w:rsidRPr="002405B9" w14:paraId="5C59C2AC" w14:textId="77777777" w:rsidTr="00F37414">
              <w:tc>
                <w:tcPr>
                  <w:tcW w:w="1834" w:type="dxa"/>
                </w:tcPr>
                <w:p w14:paraId="306E85D3" w14:textId="3AEA98ED" w:rsidR="0010725E" w:rsidRPr="0010725E" w:rsidRDefault="0010725E" w:rsidP="000B2E3A">
                  <w:pPr>
                    <w:pStyle w:val="Default"/>
                    <w:rPr>
                      <w:rFonts w:asciiTheme="minorHAnsi" w:hAnsiTheme="minorHAnsi" w:cstheme="minorHAnsi"/>
                      <w:sz w:val="22"/>
                      <w:szCs w:val="22"/>
                    </w:rPr>
                  </w:pPr>
                  <w:r w:rsidRPr="0010725E">
                    <w:rPr>
                      <w:rFonts w:asciiTheme="minorHAnsi" w:hAnsiTheme="minorHAnsi" w:cstheme="minorHAnsi"/>
                      <w:sz w:val="22"/>
                      <w:szCs w:val="22"/>
                    </w:rPr>
                    <w:t>22/00486/HOUSE</w:t>
                  </w:r>
                </w:p>
              </w:tc>
              <w:tc>
                <w:tcPr>
                  <w:tcW w:w="2453" w:type="dxa"/>
                </w:tcPr>
                <w:p w14:paraId="322191BA" w14:textId="77777777" w:rsidR="00FD7D1A"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 xml:space="preserve">Ford Moor Cottage </w:t>
                  </w:r>
                  <w:proofErr w:type="spellStart"/>
                  <w:r w:rsidRPr="0010725E">
                    <w:rPr>
                      <w:rFonts w:asciiTheme="minorHAnsi" w:eastAsiaTheme="minorHAnsi" w:hAnsiTheme="minorHAnsi" w:cstheme="minorHAnsi"/>
                      <w:lang w:eastAsia="en-US" w:bidi="ar-SA"/>
                    </w:rPr>
                    <w:t>Eggesford</w:t>
                  </w:r>
                  <w:proofErr w:type="spellEnd"/>
                  <w:r w:rsidRPr="0010725E">
                    <w:rPr>
                      <w:rFonts w:asciiTheme="minorHAnsi" w:eastAsiaTheme="minorHAnsi" w:hAnsiTheme="minorHAnsi" w:cstheme="minorHAnsi"/>
                      <w:lang w:eastAsia="en-US" w:bidi="ar-SA"/>
                    </w:rPr>
                    <w:t xml:space="preserve"> </w:t>
                  </w:r>
                </w:p>
                <w:p w14:paraId="5863B4B4" w14:textId="77777777" w:rsidR="00FD7D1A" w:rsidRDefault="0010725E" w:rsidP="0010725E">
                  <w:pPr>
                    <w:widowControl/>
                    <w:adjustRightInd w:val="0"/>
                    <w:rPr>
                      <w:rFonts w:asciiTheme="minorHAnsi" w:eastAsiaTheme="minorHAnsi" w:hAnsiTheme="minorHAnsi" w:cstheme="minorHAnsi"/>
                      <w:lang w:eastAsia="en-US" w:bidi="ar-SA"/>
                    </w:rPr>
                  </w:pPr>
                  <w:proofErr w:type="spellStart"/>
                  <w:r w:rsidRPr="0010725E">
                    <w:rPr>
                      <w:rFonts w:asciiTheme="minorHAnsi" w:eastAsiaTheme="minorHAnsi" w:hAnsiTheme="minorHAnsi" w:cstheme="minorHAnsi"/>
                      <w:lang w:eastAsia="en-US" w:bidi="ar-SA"/>
                    </w:rPr>
                    <w:t>Chulmleigh</w:t>
                  </w:r>
                  <w:proofErr w:type="spellEnd"/>
                  <w:r w:rsidRPr="0010725E">
                    <w:rPr>
                      <w:rFonts w:asciiTheme="minorHAnsi" w:eastAsiaTheme="minorHAnsi" w:hAnsiTheme="minorHAnsi" w:cstheme="minorHAnsi"/>
                      <w:lang w:eastAsia="en-US" w:bidi="ar-SA"/>
                    </w:rPr>
                    <w:t xml:space="preserve"> </w:t>
                  </w:r>
                </w:p>
                <w:p w14:paraId="30817ECE" w14:textId="77777777" w:rsid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Devon</w:t>
                  </w:r>
                </w:p>
                <w:p w14:paraId="1B10AEBF" w14:textId="04183A4E" w:rsidR="00FD7D1A" w:rsidRPr="0010725E" w:rsidRDefault="00FD7D1A" w:rsidP="0010725E">
                  <w:pPr>
                    <w:widowControl/>
                    <w:adjustRightInd w:val="0"/>
                    <w:rPr>
                      <w:rFonts w:asciiTheme="minorHAnsi" w:eastAsiaTheme="minorHAnsi" w:hAnsiTheme="minorHAnsi" w:cstheme="minorHAnsi"/>
                      <w:lang w:eastAsia="en-US" w:bidi="ar-SA"/>
                    </w:rPr>
                  </w:pPr>
                </w:p>
              </w:tc>
              <w:tc>
                <w:tcPr>
                  <w:tcW w:w="2977" w:type="dxa"/>
                </w:tcPr>
                <w:p w14:paraId="2E12855A" w14:textId="77777777"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Erection of single storey extension</w:t>
                  </w:r>
                </w:p>
                <w:p w14:paraId="6A0C869D" w14:textId="1E5F75ED" w:rsidR="0010725E" w:rsidRPr="0010725E" w:rsidRDefault="0010725E" w:rsidP="0010725E">
                  <w:pPr>
                    <w:widowControl/>
                    <w:adjustRightInd w:val="0"/>
                    <w:rPr>
                      <w:rFonts w:asciiTheme="minorHAnsi" w:eastAsiaTheme="minorHAnsi" w:hAnsiTheme="minorHAnsi" w:cstheme="minorHAnsi"/>
                      <w:lang w:eastAsia="en-US" w:bidi="ar-SA"/>
                    </w:rPr>
                  </w:pPr>
                </w:p>
              </w:tc>
              <w:tc>
                <w:tcPr>
                  <w:tcW w:w="1273" w:type="dxa"/>
                </w:tcPr>
                <w:p w14:paraId="4DBD6A6A" w14:textId="77777777"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Full Permission</w:t>
                  </w:r>
                </w:p>
                <w:p w14:paraId="7D951BD5" w14:textId="76A85054" w:rsidR="0010725E" w:rsidRPr="0010725E" w:rsidRDefault="0010725E" w:rsidP="0010725E">
                  <w:pPr>
                    <w:widowControl/>
                    <w:adjustRightInd w:val="0"/>
                    <w:rPr>
                      <w:rFonts w:asciiTheme="minorHAnsi" w:eastAsiaTheme="minorHAnsi" w:hAnsiTheme="minorHAnsi" w:cstheme="minorHAnsi"/>
                      <w:lang w:eastAsia="en-US" w:bidi="ar-SA"/>
                    </w:rPr>
                  </w:pPr>
                  <w:r w:rsidRPr="0010725E">
                    <w:rPr>
                      <w:rFonts w:asciiTheme="minorHAnsi" w:eastAsiaTheme="minorHAnsi" w:hAnsiTheme="minorHAnsi" w:cstheme="minorHAnsi"/>
                      <w:lang w:eastAsia="en-US" w:bidi="ar-SA"/>
                    </w:rPr>
                    <w:t>Granted</w:t>
                  </w:r>
                </w:p>
              </w:tc>
            </w:tr>
          </w:tbl>
          <w:p w14:paraId="5387B46A" w14:textId="4960AC35" w:rsidR="00A420CD" w:rsidRPr="002405B9" w:rsidRDefault="00A420CD" w:rsidP="00A420CD">
            <w:pPr>
              <w:tabs>
                <w:tab w:val="left" w:pos="2850"/>
              </w:tabs>
              <w:rPr>
                <w:rFonts w:asciiTheme="minorHAnsi" w:hAnsiTheme="minorHAnsi" w:cstheme="minorHAnsi"/>
                <w:b/>
              </w:rPr>
            </w:pPr>
          </w:p>
        </w:tc>
      </w:tr>
      <w:tr w:rsidR="00A420CD" w:rsidRPr="002405B9" w14:paraId="76EF83DA" w14:textId="77777777" w:rsidTr="00A420CD">
        <w:trPr>
          <w:trHeight w:val="274"/>
        </w:trPr>
        <w:tc>
          <w:tcPr>
            <w:tcW w:w="1101" w:type="dxa"/>
          </w:tcPr>
          <w:p w14:paraId="3416BB56" w14:textId="589198ED"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lastRenderedPageBreak/>
              <w:t>2223-0</w:t>
            </w:r>
            <w:r w:rsidR="00150183">
              <w:rPr>
                <w:rFonts w:asciiTheme="minorHAnsi" w:hAnsiTheme="minorHAnsi" w:cstheme="minorHAnsi"/>
                <w:b/>
              </w:rPr>
              <w:t>49</w:t>
            </w:r>
          </w:p>
        </w:tc>
        <w:tc>
          <w:tcPr>
            <w:tcW w:w="8655" w:type="dxa"/>
          </w:tcPr>
          <w:p w14:paraId="15C8A05F" w14:textId="33A61280"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DATE OF NEXT MEETING</w:t>
            </w:r>
          </w:p>
          <w:p w14:paraId="3EE793AD" w14:textId="57D7BC56" w:rsidR="00A420CD" w:rsidRDefault="00A420CD" w:rsidP="00A420CD">
            <w:pPr>
              <w:tabs>
                <w:tab w:val="left" w:pos="2850"/>
              </w:tabs>
              <w:rPr>
                <w:rFonts w:asciiTheme="minorHAnsi" w:hAnsiTheme="minorHAnsi" w:cstheme="minorHAnsi"/>
              </w:rPr>
            </w:pPr>
            <w:r w:rsidRPr="002405B9">
              <w:rPr>
                <w:rFonts w:asciiTheme="minorHAnsi" w:hAnsiTheme="minorHAnsi" w:cstheme="minorHAnsi"/>
              </w:rPr>
              <w:t xml:space="preserve">The </w:t>
            </w:r>
            <w:r>
              <w:rPr>
                <w:rFonts w:asciiTheme="minorHAnsi" w:hAnsiTheme="minorHAnsi" w:cstheme="minorHAnsi"/>
              </w:rPr>
              <w:t>Annual</w:t>
            </w:r>
            <w:r w:rsidRPr="002405B9">
              <w:rPr>
                <w:rFonts w:asciiTheme="minorHAnsi" w:hAnsiTheme="minorHAnsi" w:cstheme="minorHAnsi"/>
              </w:rPr>
              <w:t xml:space="preserve"> meeting of Chawleigh Parish Council would be Wednesday </w:t>
            </w:r>
            <w:r w:rsidR="006F05A4">
              <w:rPr>
                <w:rFonts w:asciiTheme="minorHAnsi" w:hAnsiTheme="minorHAnsi" w:cstheme="minorHAnsi"/>
              </w:rPr>
              <w:t>17</w:t>
            </w:r>
            <w:r w:rsidRPr="00F37414">
              <w:rPr>
                <w:rFonts w:asciiTheme="minorHAnsi" w:hAnsiTheme="minorHAnsi" w:cstheme="minorHAnsi"/>
                <w:vertAlign w:val="superscript"/>
              </w:rPr>
              <w:t>th</w:t>
            </w:r>
            <w:r>
              <w:rPr>
                <w:rFonts w:asciiTheme="minorHAnsi" w:hAnsiTheme="minorHAnsi" w:cstheme="minorHAnsi"/>
              </w:rPr>
              <w:t xml:space="preserve"> </w:t>
            </w:r>
            <w:r w:rsidR="006F05A4">
              <w:rPr>
                <w:rFonts w:asciiTheme="minorHAnsi" w:hAnsiTheme="minorHAnsi" w:cstheme="minorHAnsi"/>
              </w:rPr>
              <w:t>August</w:t>
            </w:r>
            <w:r w:rsidRPr="002405B9">
              <w:rPr>
                <w:rFonts w:asciiTheme="minorHAnsi" w:hAnsiTheme="minorHAnsi" w:cstheme="minorHAnsi"/>
              </w:rPr>
              <w:t xml:space="preserve"> 2022, </w:t>
            </w:r>
            <w:r>
              <w:rPr>
                <w:rFonts w:asciiTheme="minorHAnsi" w:hAnsiTheme="minorHAnsi" w:cstheme="minorHAnsi"/>
              </w:rPr>
              <w:t>in</w:t>
            </w:r>
            <w:r w:rsidRPr="002405B9">
              <w:rPr>
                <w:rFonts w:asciiTheme="minorHAnsi" w:hAnsiTheme="minorHAnsi" w:cstheme="minorHAnsi"/>
              </w:rPr>
              <w:t xml:space="preserve"> </w:t>
            </w:r>
            <w:proofErr w:type="spellStart"/>
            <w:r w:rsidRPr="002405B9">
              <w:rPr>
                <w:rFonts w:asciiTheme="minorHAnsi" w:hAnsiTheme="minorHAnsi" w:cstheme="minorHAnsi"/>
              </w:rPr>
              <w:t>Chawleigh</w:t>
            </w:r>
            <w:proofErr w:type="spellEnd"/>
            <w:r w:rsidRPr="002405B9">
              <w:rPr>
                <w:rFonts w:asciiTheme="minorHAnsi" w:hAnsiTheme="minorHAnsi" w:cstheme="minorHAnsi"/>
              </w:rPr>
              <w:t xml:space="preserve"> Village Hall at 7.30pm. </w:t>
            </w:r>
          </w:p>
          <w:p w14:paraId="3B77B77E" w14:textId="77777777" w:rsidR="00A420CD" w:rsidRDefault="00A420CD" w:rsidP="00A420CD">
            <w:pPr>
              <w:tabs>
                <w:tab w:val="left" w:pos="2850"/>
              </w:tabs>
              <w:rPr>
                <w:rFonts w:asciiTheme="minorHAnsi" w:hAnsiTheme="minorHAnsi" w:cstheme="minorHAnsi"/>
              </w:rPr>
            </w:pPr>
          </w:p>
          <w:p w14:paraId="671DA27D" w14:textId="71E37AB6" w:rsidR="00A420CD" w:rsidRPr="002405B9" w:rsidRDefault="00A420CD" w:rsidP="00A420CD">
            <w:pPr>
              <w:tabs>
                <w:tab w:val="left" w:pos="2850"/>
              </w:tabs>
              <w:rPr>
                <w:rFonts w:asciiTheme="minorHAnsi" w:hAnsiTheme="minorHAnsi" w:cstheme="minorHAnsi"/>
              </w:rPr>
            </w:pPr>
          </w:p>
        </w:tc>
      </w:tr>
      <w:tr w:rsidR="00A420CD" w:rsidRPr="002405B9" w14:paraId="2FD38D56" w14:textId="77777777" w:rsidTr="00A420CD">
        <w:trPr>
          <w:trHeight w:val="274"/>
        </w:trPr>
        <w:tc>
          <w:tcPr>
            <w:tcW w:w="1101" w:type="dxa"/>
          </w:tcPr>
          <w:p w14:paraId="791AD6BE" w14:textId="35C0C825"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50</w:t>
            </w:r>
          </w:p>
        </w:tc>
        <w:tc>
          <w:tcPr>
            <w:tcW w:w="8655" w:type="dxa"/>
          </w:tcPr>
          <w:p w14:paraId="2C762E4A" w14:textId="77777777"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CONFIDENTIAL MATTERS</w:t>
            </w:r>
          </w:p>
          <w:p w14:paraId="1128243A" w14:textId="72B21BB6" w:rsidR="00A420CD" w:rsidRPr="002405B9" w:rsidRDefault="00A420CD" w:rsidP="00A420CD">
            <w:pPr>
              <w:pStyle w:val="NoSpacing"/>
              <w:rPr>
                <w:rFonts w:cstheme="minorHAnsi"/>
              </w:rPr>
            </w:pPr>
            <w:r w:rsidRPr="002405B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A420CD" w:rsidRPr="002405B9" w:rsidRDefault="00A420CD" w:rsidP="00A420CD">
            <w:pPr>
              <w:pStyle w:val="NoSpacing"/>
              <w:rPr>
                <w:rFonts w:cstheme="minorHAnsi"/>
              </w:rPr>
            </w:pPr>
          </w:p>
          <w:p w14:paraId="77B1A935" w14:textId="423D7164" w:rsidR="00A420CD" w:rsidRPr="002405B9" w:rsidRDefault="00A420CD" w:rsidP="00A420CD">
            <w:pPr>
              <w:pStyle w:val="NoSpacing"/>
              <w:rPr>
                <w:rFonts w:cstheme="minorHAnsi"/>
              </w:rPr>
            </w:pPr>
            <w:r w:rsidRPr="002405B9">
              <w:rPr>
                <w:rFonts w:cstheme="minorHAnsi"/>
              </w:rPr>
              <w:t>The Council to decide whether to close the meeting to the public and press on the basis of any confidential matters that need to be considered.</w:t>
            </w:r>
          </w:p>
          <w:p w14:paraId="15AD2E3D" w14:textId="1444BF93" w:rsidR="00A420CD" w:rsidRPr="002405B9" w:rsidRDefault="00A420CD" w:rsidP="00A420CD">
            <w:pPr>
              <w:tabs>
                <w:tab w:val="left" w:pos="2850"/>
              </w:tabs>
              <w:rPr>
                <w:rFonts w:asciiTheme="minorHAnsi" w:hAnsiTheme="minorHAnsi" w:cstheme="minorHAnsi"/>
                <w:b/>
              </w:rPr>
            </w:pPr>
          </w:p>
        </w:tc>
      </w:tr>
      <w:tr w:rsidR="00A420CD" w:rsidRPr="002405B9" w14:paraId="18D8A89C" w14:textId="77777777" w:rsidTr="00A420CD">
        <w:trPr>
          <w:trHeight w:val="274"/>
        </w:trPr>
        <w:tc>
          <w:tcPr>
            <w:tcW w:w="1101" w:type="dxa"/>
          </w:tcPr>
          <w:p w14:paraId="3345A3F4" w14:textId="394990BD" w:rsidR="00A420CD" w:rsidRPr="002405B9" w:rsidRDefault="00A420CD" w:rsidP="00A420CD">
            <w:pPr>
              <w:spacing w:before="1"/>
              <w:jc w:val="center"/>
              <w:rPr>
                <w:rFonts w:asciiTheme="minorHAnsi" w:hAnsiTheme="minorHAnsi" w:cstheme="minorHAnsi"/>
                <w:b/>
              </w:rPr>
            </w:pPr>
            <w:r w:rsidRPr="003B1778">
              <w:rPr>
                <w:rFonts w:asciiTheme="minorHAnsi" w:hAnsiTheme="minorHAnsi" w:cstheme="minorHAnsi"/>
                <w:b/>
              </w:rPr>
              <w:t>2223-0</w:t>
            </w:r>
            <w:r w:rsidR="00150183">
              <w:rPr>
                <w:rFonts w:asciiTheme="minorHAnsi" w:hAnsiTheme="minorHAnsi" w:cstheme="minorHAnsi"/>
                <w:b/>
              </w:rPr>
              <w:t>51</w:t>
            </w:r>
          </w:p>
        </w:tc>
        <w:tc>
          <w:tcPr>
            <w:tcW w:w="8655" w:type="dxa"/>
          </w:tcPr>
          <w:p w14:paraId="11AF9AF7" w14:textId="13883FDD" w:rsidR="00A420CD" w:rsidRPr="002405B9" w:rsidRDefault="00A420CD" w:rsidP="00A420CD">
            <w:pPr>
              <w:tabs>
                <w:tab w:val="left" w:pos="2850"/>
              </w:tabs>
              <w:rPr>
                <w:rFonts w:asciiTheme="minorHAnsi" w:hAnsiTheme="minorHAnsi" w:cstheme="minorHAnsi"/>
                <w:b/>
              </w:rPr>
            </w:pPr>
            <w:r w:rsidRPr="002405B9">
              <w:rPr>
                <w:rFonts w:asciiTheme="minorHAnsi" w:hAnsiTheme="minorHAnsi" w:cstheme="minorHAnsi"/>
                <w:b/>
              </w:rPr>
              <w:t>MEETING CLOSURE</w:t>
            </w:r>
          </w:p>
        </w:tc>
      </w:tr>
    </w:tbl>
    <w:p w14:paraId="7815897D" w14:textId="390372BD" w:rsidR="00EC5F8C" w:rsidRPr="002405B9" w:rsidRDefault="00EC5F8C" w:rsidP="000129A6">
      <w:pPr>
        <w:rPr>
          <w:rFonts w:asciiTheme="minorHAnsi" w:hAnsiTheme="minorHAnsi" w:cstheme="minorHAnsi"/>
        </w:rPr>
      </w:pPr>
    </w:p>
    <w:sectPr w:rsidR="00EC5F8C" w:rsidRPr="002405B9" w:rsidSect="002858E7">
      <w:headerReference w:type="default" r:id="rId9"/>
      <w:footerReference w:type="default" r:id="rId10"/>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8CF" w14:textId="77777777" w:rsidR="00496361" w:rsidRDefault="00496361">
      <w:r>
        <w:separator/>
      </w:r>
    </w:p>
  </w:endnote>
  <w:endnote w:type="continuationSeparator" w:id="0">
    <w:p w14:paraId="130EC84C" w14:textId="77777777" w:rsidR="00496361" w:rsidRDefault="0049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F55C" w14:textId="727133DA" w:rsidR="007A785D" w:rsidRDefault="00496361" w:rsidP="00103A6D">
    <w:pPr>
      <w:pStyle w:val="Header"/>
      <w:tabs>
        <w:tab w:val="left" w:pos="1920"/>
      </w:tabs>
      <w:jc w:val="right"/>
    </w:pPr>
    <w:r>
      <w:rPr>
        <w:noProof/>
      </w:rPr>
      <w:pict w14:anchorId="32B204DC">
        <v:shapetype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uG1wEAAJEDAAAOAAAAZHJzL2Uyb0RvYy54bWysU9tu2zAMfR+wfxD0vjjpkGY14hRdiw4D&#10;ugvQ9QNkWbKN2aJGKrGzrx8lx+m2vg17ESiJOjznkNpej30nDgapBVfI1WIphXEaqtbVhXz6dv/m&#10;nRQUlKtUB84U8mhIXu9ev9oOPjcX0EBXGRQM4igffCGbEHyeZaQb0ytagDeOLy1grwJvsc4qVAOj&#10;9112sVxeZgNg5RG0IeLTu+lS7hK+tUaHL9aSCaIrJHMLacW0lnHNdluV16h80+oTDfUPLHrVOi56&#10;hrpTQYk9ti+g+lYjENiw0NBnYG2rTdLAalbLv9Q8NsqbpIXNIX+2if4frP58ePRfUYTxPYzcwCSC&#10;/APo7yQc3DbK1eYGEYbGqIoLr6Jl2eApPz2NVlNOEaQcPkHFTVb7AAlotNhHV1inYHRuwPFsuhmD&#10;0LHk1dVmuVlLofludbnevF2nEiqfX3uk8MFAL2JQSOSmJnR1eKAQ2ah8TonFHNy3XZca27k/Djgx&#10;niT2kfBEPYzlyNlRRQnVkXUgTHPCc81BA/hTioFnpJD0Y6/QSNF9dOxFHKg5wDko50A5zU8LGaSY&#10;wtswDd7eY1s3jDy57eCG/bJtkvLM4sST+54UnmY0Dtbv+5T1/JN2vwAAAP//AwBQSwMEFAAGAAgA&#10;AAAhAIjx1gHjAAAADgEAAA8AAABkcnMvZG93bnJldi54bWxMj8FOwzAMhu9IvENkJG4s2VhLW5pO&#10;E4ITElpXDhzT1mujNU5psq28PdkJbrb+T78/55vZDOyMk9OWJCwXAhhSY1tNnYTP6u0hAea8olYN&#10;llDCDzrYFLc3ucpae6ESz3vfsVBCLlMSeu/HjHPX9GiUW9gRKWQHOxnlwzp1vJ3UJZSbga+EiLlR&#10;msKFXo340mNz3J+MhO0Xla/6+6PelYdSV1Uq6D0+Snl/N2+fgXmc/R8MV/2gDkVwqu2JWscGCU+r&#10;aB3QEERJEgG7IuIxTYHVYYqX6xh4kfP/bxS/AAAA//8DAFBLAQItABQABgAIAAAAIQC2gziS/gAA&#10;AOEBAAATAAAAAAAAAAAAAAAAAAAAAABbQ29udGVudF9UeXBlc10ueG1sUEsBAi0AFAAGAAgAAAAh&#10;ADj9If/WAAAAlAEAAAsAAAAAAAAAAAAAAAAALwEAAF9yZWxzLy5yZWxzUEsBAi0AFAAGAAgAAAAh&#10;AG15m4bXAQAAkQMAAA4AAAAAAAAAAAAAAAAALgIAAGRycy9lMm9Eb2MueG1sUEsBAi0AFAAGAAgA&#10;AAAhAIjx1gHjAAAADgEAAA8AAAAAAAAAAAAAAAAAMQQAAGRycy9kb3ducmV2LnhtbFBLBQYAAAAA&#10;BAAEAPMAAABBBQ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Website:</w:t>
                </w:r>
                <w:r w:rsidRPr="00BE2F96">
                  <w:rPr>
                    <w:rFonts w:ascii="Calibri"/>
                  </w:rPr>
                  <w:t xml:space="preserve"> </w:t>
                </w:r>
                <w:hyperlink r:id="rId1" w:history="1">
                  <w:r w:rsidRPr="00BE2F96">
                    <w:rPr>
                      <w:rStyle w:val="Hyperlink"/>
                      <w:rFonts w:asciiTheme="minorHAnsi" w:hAnsiTheme="minorHAnsi" w:cstheme="minorHAnsi"/>
                      <w:color w:val="auto"/>
                    </w:rPr>
                    <w:t>Chawleigh Parish Council - Welcome (btck.co.uk)</w:t>
                  </w:r>
                </w:hyperlink>
              </w:p>
            </w:txbxContent>
          </v:textbox>
          <w10:wrap anchorx="page" anchory="page"/>
        </v:shape>
      </w:pict>
    </w:r>
    <w:r w:rsidR="007A785D">
      <w:t xml:space="preserve">Page </w:t>
    </w:r>
    <w:r w:rsidR="007A785D">
      <w:rPr>
        <w:b/>
        <w:bCs/>
        <w:sz w:val="24"/>
        <w:szCs w:val="24"/>
      </w:rPr>
      <w:fldChar w:fldCharType="begin"/>
    </w:r>
    <w:r w:rsidR="007A785D">
      <w:rPr>
        <w:b/>
        <w:bCs/>
      </w:rPr>
      <w:instrText xml:space="preserve"> PAGE </w:instrText>
    </w:r>
    <w:r w:rsidR="007A785D">
      <w:rPr>
        <w:b/>
        <w:bCs/>
        <w:sz w:val="24"/>
        <w:szCs w:val="24"/>
      </w:rPr>
      <w:fldChar w:fldCharType="separate"/>
    </w:r>
    <w:r w:rsidR="007A785D">
      <w:rPr>
        <w:b/>
        <w:bCs/>
        <w:noProof/>
      </w:rPr>
      <w:t>1</w:t>
    </w:r>
    <w:r w:rsidR="007A785D">
      <w:rPr>
        <w:b/>
        <w:bCs/>
        <w:sz w:val="24"/>
        <w:szCs w:val="24"/>
      </w:rPr>
      <w:fldChar w:fldCharType="end"/>
    </w:r>
    <w:r w:rsidR="007A785D">
      <w:t xml:space="preserve"> of </w:t>
    </w:r>
    <w:r w:rsidR="007A785D">
      <w:rPr>
        <w:b/>
        <w:bCs/>
        <w:sz w:val="24"/>
        <w:szCs w:val="24"/>
      </w:rPr>
      <w:fldChar w:fldCharType="begin"/>
    </w:r>
    <w:r w:rsidR="007A785D">
      <w:rPr>
        <w:b/>
        <w:bCs/>
      </w:rPr>
      <w:instrText xml:space="preserve"> NUMPAGES  </w:instrText>
    </w:r>
    <w:r w:rsidR="007A785D">
      <w:rPr>
        <w:b/>
        <w:bCs/>
        <w:sz w:val="24"/>
        <w:szCs w:val="24"/>
      </w:rPr>
      <w:fldChar w:fldCharType="separate"/>
    </w:r>
    <w:r w:rsidR="007A785D">
      <w:rPr>
        <w:b/>
        <w:bCs/>
        <w:noProof/>
      </w:rPr>
      <w:t>4</w:t>
    </w:r>
    <w:r w:rsidR="007A785D">
      <w:rPr>
        <w:b/>
        <w:bCs/>
        <w:sz w:val="24"/>
        <w:szCs w:val="24"/>
      </w:rPr>
      <w:fldChar w:fldCharType="end"/>
    </w:r>
    <w:r w:rsidR="007A785D">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9A649D2" w:rsidR="007A785D" w:rsidRPr="00BE2F96" w:rsidRDefault="00496361" w:rsidP="00BF00C5">
    <w:pPr>
      <w:pStyle w:val="Header"/>
      <w:tabs>
        <w:tab w:val="left" w:pos="225"/>
        <w:tab w:val="left" w:pos="540"/>
        <w:tab w:val="left" w:pos="1920"/>
        <w:tab w:val="left" w:pos="2745"/>
        <w:tab w:val="left" w:pos="2835"/>
        <w:tab w:val="left" w:pos="8115"/>
      </w:tabs>
      <w:rPr>
        <w:rFonts w:asciiTheme="minorHAnsi" w:hAnsiTheme="minorHAnsi" w:cstheme="minorHAnsi"/>
        <w:b/>
        <w:bCs/>
        <w:sz w:val="24"/>
        <w:szCs w:val="24"/>
      </w:rPr>
    </w:pPr>
    <w:r>
      <w:rPr>
        <w:noProof/>
      </w:rPr>
      <w:pict w14:anchorId="75909882">
        <v:shape id="Text Box 2" o:spid="_x0000_s1025" type="#_x0000_t202" style="position:absolute;margin-left:162pt;margin-top:794.25pt;width:185.25pt;height:21pt;z-index:-10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Z82AEAAJgDAAAOAAAAZHJzL2Uyb0RvYy54bWysU9tunDAQfa/Uf7D83oWlyqZCy0ZpolSV&#10;0ouU9gOMscEqeNyxd2H79R0b2PTyVvXFGsb28bkM+5tp6NlJoTdgK77d5JwpK6Extq341y8Pr95w&#10;5oOwjejBqoqflec3h5cv9qMrVQEd9I1CRiDWl6OreBeCK7PMy04Nwm/AKUubGnAQgT6xzRoUI6EP&#10;fVbk+S4bARuHIJX31L2fN/kh4WutZPiktVeB9RUnbiGtmNY6rtlhL8oWheuMXGiIf2AxCGPp0QvU&#10;vQiCHdH8BTUYieBBh42EIQOtjVRJA6nZ5n+oeeqEU0kLmePdxSb//2Dlx9OT+4wsTG9hogCTCO8e&#10;QX7zzMJdJ2yrbhFh7JRo6OFttCwbnS+Xq9FqX/oIUo8foKGQxTFAApo0DtEV0skInQI4X0xXU2CS&#10;msXrq2J3fcWZpL1it7vOUyqZKNfbDn14p2Bgsag4UqgJXZwefYhsRLkeiY9ZeDB9n4Lt7W8NOhg7&#10;iX0kPFMPUz0x0yzSopgamjPJQZjHhcabig7wB2cjjUrF/fejQMVZ/96SJXGu1gLXol4LYSVdrXjg&#10;bC7vwjx/R4em7Qh5Nt3CLdmmTVL0zGKhS/Enocuoxvn69Tudev6hDj8BAAD//wMAUEsDBBQABgAI&#10;AAAAIQCeFUMp4gAAAA0BAAAPAAAAZHJzL2Rvd25yZXYueG1sTI/BTsMwEETvSPyDtUjcqE3bRGmI&#10;U1UITkiINBw4OrGbWI3XIXbb8Pcsp3Lb3RnNvim2sxvY2UzBepTwuBDADLZeW+wkfNavDxmwEBVq&#10;NXg0En5MgG15e1OoXPsLVua8jx2jEAy5ktDHOOach7Y3ToWFHw2SdvCTU5HWqeN6UhcKdwNfCpFy&#10;pyzSh16N5rk37XF/chJ2X1i92O/35qM6VLauNwLf0qOU93fz7glYNHO8muEPn9ChJKbGn1AHNkhY&#10;LdfUJZKQZFkCjCzpZk1DQ6d0JRLgZcH/tyh/AQAA//8DAFBLAQItABQABgAIAAAAIQC2gziS/gAA&#10;AOEBAAATAAAAAAAAAAAAAAAAAAAAAABbQ29udGVudF9UeXBlc10ueG1sUEsBAi0AFAAGAAgAAAAh&#10;ADj9If/WAAAAlAEAAAsAAAAAAAAAAAAAAAAALwEAAF9yZWxzLy5yZWxzUEsBAi0AFAAGAAgAAAAh&#10;APH3JnzYAQAAmAMAAA4AAAAAAAAAAAAAAAAALgIAAGRycy9lMm9Eb2MueG1sUEsBAi0AFAAGAAgA&#10;AAAhAJ4VQyniAAAADQEAAA8AAAAAAAAAAAAAAAAAMgQAAGRycy9kb3ducmV2LnhtbFBLBQYAAAAA&#10;BAAEAPMAAABBBQ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sidRPr="00BE2F96">
                  <w:rPr>
                    <w:rFonts w:ascii="Calibri"/>
                    <w:u w:val="single" w:color="0462C1"/>
                  </w:rPr>
                  <w:t>clerk@chawleighparishcouncil.uk</w:t>
                </w:r>
              </w:p>
            </w:txbxContent>
          </v:textbox>
          <w10:wrap anchorx="page" anchory="page"/>
        </v:shape>
      </w:pict>
    </w:r>
    <w:r w:rsidR="007A785D" w:rsidRPr="00BE2F96">
      <w:rPr>
        <w:rFonts w:asciiTheme="minorHAnsi" w:hAnsiTheme="minorHAnsi" w:cstheme="minorHAnsi"/>
      </w:rPr>
      <w:t>Tel: 07768 829511</w:t>
    </w:r>
    <w:r w:rsidR="007A785D" w:rsidRPr="00BE2F96">
      <w:rPr>
        <w:rFonts w:asciiTheme="minorHAnsi" w:hAnsiTheme="minorHAnsi" w:cstheme="minorHAnsi"/>
      </w:rPr>
      <w:tab/>
    </w:r>
    <w:r w:rsidR="007A785D" w:rsidRPr="00BE2F96">
      <w:rPr>
        <w:rFonts w:asciiTheme="minorHAnsi" w:hAnsiTheme="minorHAnsi" w:cstheme="minorHAnsi"/>
      </w:rPr>
      <w:tab/>
    </w:r>
    <w:r w:rsidR="00BE2F96">
      <w:rPr>
        <w:rFonts w:asciiTheme="minorHAnsi" w:hAnsiTheme="minorHAnsi" w:cstheme="minorHAnsi"/>
      </w:rPr>
      <w:tab/>
    </w:r>
    <w:r w:rsidR="00BE2F96" w:rsidRPr="00BE2F96">
      <w:rPr>
        <w:rFonts w:asciiTheme="minorHAnsi" w:hAnsiTheme="minorHAnsi" w:cstheme="minorHAnsi"/>
      </w:rPr>
      <w:tab/>
    </w:r>
    <w:r w:rsidR="007A785D" w:rsidRPr="00BE2F96">
      <w:rPr>
        <w:rFonts w:asciiTheme="minorHAnsi" w:hAnsiTheme="minorHAnsi" w:cstheme="minorHAnsi"/>
      </w:rPr>
      <w:tab/>
    </w:r>
    <w:r w:rsidR="00BF00C5">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C719C" w14:textId="77777777" w:rsidR="00496361" w:rsidRDefault="00496361">
      <w:r>
        <w:separator/>
      </w:r>
    </w:p>
  </w:footnote>
  <w:footnote w:type="continuationSeparator" w:id="0">
    <w:p w14:paraId="38FABFDF" w14:textId="77777777" w:rsidR="00496361" w:rsidRDefault="0049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1C3B049B" w:rsidR="007A785D" w:rsidRPr="006A6C5A" w:rsidRDefault="007A785D" w:rsidP="00AF2F81">
        <w:pPr>
          <w:pStyle w:val="Header"/>
          <w:jc w:val="center"/>
          <w:rPr>
            <w:b/>
            <w:bCs/>
          </w:rPr>
        </w:pPr>
        <w:r>
          <w:rPr>
            <w:b/>
            <w:bCs/>
          </w:rPr>
          <w:t xml:space="preserve">Chawleigh </w:t>
        </w:r>
        <w:r w:rsidRPr="006A6C5A">
          <w:rPr>
            <w:b/>
            <w:bCs/>
          </w:rPr>
          <w:t xml:space="preserve">Parish Council Meeting </w:t>
        </w:r>
        <w:r w:rsidR="006C7279">
          <w:rPr>
            <w:b/>
            <w:bCs/>
          </w:rPr>
          <w:t>29</w:t>
        </w:r>
        <w:r w:rsidR="003624DB" w:rsidRPr="003624DB">
          <w:rPr>
            <w:b/>
            <w:bCs/>
            <w:vertAlign w:val="superscript"/>
          </w:rPr>
          <w:t>th</w:t>
        </w:r>
        <w:r w:rsidR="003624DB">
          <w:rPr>
            <w:b/>
            <w:bCs/>
          </w:rPr>
          <w:t xml:space="preserve"> </w:t>
        </w:r>
        <w:r w:rsidR="006C7279">
          <w:rPr>
            <w:b/>
            <w:bCs/>
          </w:rPr>
          <w:t>June</w:t>
        </w:r>
        <w:r w:rsidRPr="006A6C5A">
          <w:rPr>
            <w:b/>
            <w:bCs/>
          </w:rPr>
          <w:t xml:space="preserve"> 202</w:t>
        </w:r>
        <w:r w:rsidR="00355FB1">
          <w:rPr>
            <w:b/>
            <w:bCs/>
          </w:rPr>
          <w:t>2</w:t>
        </w:r>
      </w:p>
      <w:p w14:paraId="67A262E5" w14:textId="175C252E" w:rsidR="007A785D" w:rsidRDefault="00496361"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9"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3" w15:restartNumberingAfterBreak="0">
    <w:nsid w:val="665A4BD2"/>
    <w:multiLevelType w:val="hybridMultilevel"/>
    <w:tmpl w:val="1C0EC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A2DD5"/>
    <w:multiLevelType w:val="multilevel"/>
    <w:tmpl w:val="DAD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788910">
    <w:abstractNumId w:val="22"/>
  </w:num>
  <w:num w:numId="2" w16cid:durableId="180241963">
    <w:abstractNumId w:val="18"/>
  </w:num>
  <w:num w:numId="3" w16cid:durableId="281425192">
    <w:abstractNumId w:val="16"/>
  </w:num>
  <w:num w:numId="4" w16cid:durableId="1784571997">
    <w:abstractNumId w:val="29"/>
  </w:num>
  <w:num w:numId="5" w16cid:durableId="1598059025">
    <w:abstractNumId w:val="1"/>
  </w:num>
  <w:num w:numId="6" w16cid:durableId="349533089">
    <w:abstractNumId w:val="13"/>
  </w:num>
  <w:num w:numId="7" w16cid:durableId="1765223290">
    <w:abstractNumId w:val="4"/>
  </w:num>
  <w:num w:numId="8" w16cid:durableId="1642612058">
    <w:abstractNumId w:val="26"/>
  </w:num>
  <w:num w:numId="9" w16cid:durableId="1762096618">
    <w:abstractNumId w:val="14"/>
  </w:num>
  <w:num w:numId="10" w16cid:durableId="880479059">
    <w:abstractNumId w:val="9"/>
  </w:num>
  <w:num w:numId="11" w16cid:durableId="1004199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0443212">
    <w:abstractNumId w:val="12"/>
  </w:num>
  <w:num w:numId="13" w16cid:durableId="1247807926">
    <w:abstractNumId w:val="28"/>
  </w:num>
  <w:num w:numId="14" w16cid:durableId="652149275">
    <w:abstractNumId w:val="24"/>
  </w:num>
  <w:num w:numId="15" w16cid:durableId="1428650245">
    <w:abstractNumId w:val="21"/>
  </w:num>
  <w:num w:numId="16" w16cid:durableId="1331567940">
    <w:abstractNumId w:val="7"/>
  </w:num>
  <w:num w:numId="17" w16cid:durableId="658385244">
    <w:abstractNumId w:val="15"/>
  </w:num>
  <w:num w:numId="18" w16cid:durableId="1666321374">
    <w:abstractNumId w:val="20"/>
  </w:num>
  <w:num w:numId="19" w16cid:durableId="582109879">
    <w:abstractNumId w:val="11"/>
  </w:num>
  <w:num w:numId="20" w16cid:durableId="1351180159">
    <w:abstractNumId w:val="3"/>
  </w:num>
  <w:num w:numId="21" w16cid:durableId="689336983">
    <w:abstractNumId w:val="17"/>
  </w:num>
  <w:num w:numId="22" w16cid:durableId="1482965125">
    <w:abstractNumId w:val="0"/>
  </w:num>
  <w:num w:numId="23" w16cid:durableId="533421530">
    <w:abstractNumId w:val="10"/>
  </w:num>
  <w:num w:numId="24" w16cid:durableId="61023504">
    <w:abstractNumId w:val="30"/>
  </w:num>
  <w:num w:numId="25" w16cid:durableId="311495445">
    <w:abstractNumId w:val="5"/>
  </w:num>
  <w:num w:numId="26" w16cid:durableId="369456425">
    <w:abstractNumId w:val="2"/>
  </w:num>
  <w:num w:numId="27" w16cid:durableId="1532760574">
    <w:abstractNumId w:val="6"/>
  </w:num>
  <w:num w:numId="28" w16cid:durableId="1545487454">
    <w:abstractNumId w:val="19"/>
  </w:num>
  <w:num w:numId="29" w16cid:durableId="325517638">
    <w:abstractNumId w:val="23"/>
  </w:num>
  <w:num w:numId="30" w16cid:durableId="1298146567">
    <w:abstractNumId w:val="8"/>
  </w:num>
  <w:num w:numId="31" w16cid:durableId="56997149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6838"/>
    <w:rsid w:val="00001C9F"/>
    <w:rsid w:val="0000520B"/>
    <w:rsid w:val="00011CF3"/>
    <w:rsid w:val="000129A6"/>
    <w:rsid w:val="00016696"/>
    <w:rsid w:val="000204B5"/>
    <w:rsid w:val="000210F4"/>
    <w:rsid w:val="000232FF"/>
    <w:rsid w:val="000263B4"/>
    <w:rsid w:val="000279C3"/>
    <w:rsid w:val="000315D0"/>
    <w:rsid w:val="000345BB"/>
    <w:rsid w:val="00035DC2"/>
    <w:rsid w:val="00037BF7"/>
    <w:rsid w:val="00037D85"/>
    <w:rsid w:val="0007205A"/>
    <w:rsid w:val="000800A5"/>
    <w:rsid w:val="00085CB7"/>
    <w:rsid w:val="00087BBB"/>
    <w:rsid w:val="000909AB"/>
    <w:rsid w:val="00091090"/>
    <w:rsid w:val="0009389A"/>
    <w:rsid w:val="00094D06"/>
    <w:rsid w:val="00097E70"/>
    <w:rsid w:val="000A0F44"/>
    <w:rsid w:val="000A575C"/>
    <w:rsid w:val="000A7829"/>
    <w:rsid w:val="000A7D84"/>
    <w:rsid w:val="000B0AC6"/>
    <w:rsid w:val="000B27C2"/>
    <w:rsid w:val="000B2E3A"/>
    <w:rsid w:val="000B314C"/>
    <w:rsid w:val="000D004B"/>
    <w:rsid w:val="000D3617"/>
    <w:rsid w:val="000D3AAD"/>
    <w:rsid w:val="000D6818"/>
    <w:rsid w:val="000D69C8"/>
    <w:rsid w:val="000E1DF7"/>
    <w:rsid w:val="000E524A"/>
    <w:rsid w:val="000E57ED"/>
    <w:rsid w:val="000F362E"/>
    <w:rsid w:val="000F4997"/>
    <w:rsid w:val="000F5005"/>
    <w:rsid w:val="000F7B8F"/>
    <w:rsid w:val="00103A6D"/>
    <w:rsid w:val="0010725E"/>
    <w:rsid w:val="00112BDC"/>
    <w:rsid w:val="001151EB"/>
    <w:rsid w:val="001242E0"/>
    <w:rsid w:val="00124C2A"/>
    <w:rsid w:val="001273DD"/>
    <w:rsid w:val="00132488"/>
    <w:rsid w:val="00134B11"/>
    <w:rsid w:val="00135177"/>
    <w:rsid w:val="00136EA2"/>
    <w:rsid w:val="00145054"/>
    <w:rsid w:val="001451D9"/>
    <w:rsid w:val="00146D9E"/>
    <w:rsid w:val="00147904"/>
    <w:rsid w:val="00150183"/>
    <w:rsid w:val="001502CB"/>
    <w:rsid w:val="001552C0"/>
    <w:rsid w:val="0015607D"/>
    <w:rsid w:val="00156B57"/>
    <w:rsid w:val="00157460"/>
    <w:rsid w:val="00163946"/>
    <w:rsid w:val="00165B9E"/>
    <w:rsid w:val="001805D7"/>
    <w:rsid w:val="001810E3"/>
    <w:rsid w:val="0018256D"/>
    <w:rsid w:val="001907CA"/>
    <w:rsid w:val="00190969"/>
    <w:rsid w:val="001A0820"/>
    <w:rsid w:val="001A2506"/>
    <w:rsid w:val="001A38B5"/>
    <w:rsid w:val="001A565E"/>
    <w:rsid w:val="001A5AA9"/>
    <w:rsid w:val="001B062E"/>
    <w:rsid w:val="001B61B8"/>
    <w:rsid w:val="001C0471"/>
    <w:rsid w:val="001C085D"/>
    <w:rsid w:val="001C1833"/>
    <w:rsid w:val="001D2CB9"/>
    <w:rsid w:val="001D5BE8"/>
    <w:rsid w:val="001E79B8"/>
    <w:rsid w:val="001F2D63"/>
    <w:rsid w:val="001F5A7F"/>
    <w:rsid w:val="001F610D"/>
    <w:rsid w:val="001F6F96"/>
    <w:rsid w:val="00202BDF"/>
    <w:rsid w:val="00205281"/>
    <w:rsid w:val="00206354"/>
    <w:rsid w:val="002109B5"/>
    <w:rsid w:val="00211A7D"/>
    <w:rsid w:val="0021422C"/>
    <w:rsid w:val="002146B1"/>
    <w:rsid w:val="0021783B"/>
    <w:rsid w:val="00220214"/>
    <w:rsid w:val="002270B2"/>
    <w:rsid w:val="0023130E"/>
    <w:rsid w:val="00235497"/>
    <w:rsid w:val="00235669"/>
    <w:rsid w:val="002405B9"/>
    <w:rsid w:val="00243716"/>
    <w:rsid w:val="00250BCE"/>
    <w:rsid w:val="00255518"/>
    <w:rsid w:val="00256DF2"/>
    <w:rsid w:val="0025760E"/>
    <w:rsid w:val="00257786"/>
    <w:rsid w:val="002653B9"/>
    <w:rsid w:val="00265749"/>
    <w:rsid w:val="002657B1"/>
    <w:rsid w:val="00267484"/>
    <w:rsid w:val="002701B6"/>
    <w:rsid w:val="002704B3"/>
    <w:rsid w:val="002728FC"/>
    <w:rsid w:val="00281F1C"/>
    <w:rsid w:val="00282177"/>
    <w:rsid w:val="00283DC5"/>
    <w:rsid w:val="002857EF"/>
    <w:rsid w:val="002858E7"/>
    <w:rsid w:val="0029091D"/>
    <w:rsid w:val="00291FEE"/>
    <w:rsid w:val="00294F4C"/>
    <w:rsid w:val="002977DE"/>
    <w:rsid w:val="002A1A7F"/>
    <w:rsid w:val="002A2AEB"/>
    <w:rsid w:val="002A4070"/>
    <w:rsid w:val="002A7AF8"/>
    <w:rsid w:val="002D122E"/>
    <w:rsid w:val="002D2F68"/>
    <w:rsid w:val="002D7C99"/>
    <w:rsid w:val="002E2D8A"/>
    <w:rsid w:val="002E4FF1"/>
    <w:rsid w:val="002F210F"/>
    <w:rsid w:val="002F243E"/>
    <w:rsid w:val="002F2570"/>
    <w:rsid w:val="002F360F"/>
    <w:rsid w:val="002F7C49"/>
    <w:rsid w:val="003037C8"/>
    <w:rsid w:val="00310D4A"/>
    <w:rsid w:val="00311834"/>
    <w:rsid w:val="00311A61"/>
    <w:rsid w:val="003170BA"/>
    <w:rsid w:val="00321B6B"/>
    <w:rsid w:val="00323271"/>
    <w:rsid w:val="00330DD8"/>
    <w:rsid w:val="00332D4A"/>
    <w:rsid w:val="00334D48"/>
    <w:rsid w:val="00334F9C"/>
    <w:rsid w:val="0034155E"/>
    <w:rsid w:val="00355FB1"/>
    <w:rsid w:val="003624DB"/>
    <w:rsid w:val="003668B9"/>
    <w:rsid w:val="00393416"/>
    <w:rsid w:val="003934C8"/>
    <w:rsid w:val="00393B4E"/>
    <w:rsid w:val="00394076"/>
    <w:rsid w:val="003A0CFF"/>
    <w:rsid w:val="003A4B6F"/>
    <w:rsid w:val="003A4F74"/>
    <w:rsid w:val="003A6936"/>
    <w:rsid w:val="003A76EE"/>
    <w:rsid w:val="003B44CB"/>
    <w:rsid w:val="003B53F3"/>
    <w:rsid w:val="003C22AF"/>
    <w:rsid w:val="003C30D0"/>
    <w:rsid w:val="003C31CA"/>
    <w:rsid w:val="003C4D0A"/>
    <w:rsid w:val="003C5B5D"/>
    <w:rsid w:val="003D1221"/>
    <w:rsid w:val="003D2E64"/>
    <w:rsid w:val="003D66CA"/>
    <w:rsid w:val="003D68C8"/>
    <w:rsid w:val="003D76F7"/>
    <w:rsid w:val="003E1CD8"/>
    <w:rsid w:val="003E338F"/>
    <w:rsid w:val="003F5419"/>
    <w:rsid w:val="003F7461"/>
    <w:rsid w:val="003F7AF6"/>
    <w:rsid w:val="00400B21"/>
    <w:rsid w:val="00407DC5"/>
    <w:rsid w:val="00411224"/>
    <w:rsid w:val="00421289"/>
    <w:rsid w:val="004243E8"/>
    <w:rsid w:val="00430E21"/>
    <w:rsid w:val="00432C94"/>
    <w:rsid w:val="00432EFD"/>
    <w:rsid w:val="00433153"/>
    <w:rsid w:val="00434762"/>
    <w:rsid w:val="00441096"/>
    <w:rsid w:val="004427CD"/>
    <w:rsid w:val="00443151"/>
    <w:rsid w:val="004438D1"/>
    <w:rsid w:val="00445DEF"/>
    <w:rsid w:val="00447157"/>
    <w:rsid w:val="00447D43"/>
    <w:rsid w:val="00455C02"/>
    <w:rsid w:val="0046047A"/>
    <w:rsid w:val="00462748"/>
    <w:rsid w:val="00467D41"/>
    <w:rsid w:val="004705FE"/>
    <w:rsid w:val="004713FE"/>
    <w:rsid w:val="00477CB2"/>
    <w:rsid w:val="004839E4"/>
    <w:rsid w:val="00484BCA"/>
    <w:rsid w:val="00486901"/>
    <w:rsid w:val="004912F3"/>
    <w:rsid w:val="00496056"/>
    <w:rsid w:val="00496361"/>
    <w:rsid w:val="004A00D2"/>
    <w:rsid w:val="004A6673"/>
    <w:rsid w:val="004B0213"/>
    <w:rsid w:val="004B6912"/>
    <w:rsid w:val="004B782C"/>
    <w:rsid w:val="004C267D"/>
    <w:rsid w:val="004C2927"/>
    <w:rsid w:val="004C57A1"/>
    <w:rsid w:val="004C77FC"/>
    <w:rsid w:val="004C7FA2"/>
    <w:rsid w:val="004D1CEB"/>
    <w:rsid w:val="004D31F0"/>
    <w:rsid w:val="004D5426"/>
    <w:rsid w:val="004E05AF"/>
    <w:rsid w:val="004E09C6"/>
    <w:rsid w:val="004E18F7"/>
    <w:rsid w:val="004F0107"/>
    <w:rsid w:val="004F3895"/>
    <w:rsid w:val="004F452A"/>
    <w:rsid w:val="004F5AF9"/>
    <w:rsid w:val="004F6DD9"/>
    <w:rsid w:val="005041BA"/>
    <w:rsid w:val="0050557A"/>
    <w:rsid w:val="0052397C"/>
    <w:rsid w:val="00526D97"/>
    <w:rsid w:val="00530EAC"/>
    <w:rsid w:val="005317A7"/>
    <w:rsid w:val="005331B6"/>
    <w:rsid w:val="00533D49"/>
    <w:rsid w:val="005346D4"/>
    <w:rsid w:val="00543BE9"/>
    <w:rsid w:val="00544E2E"/>
    <w:rsid w:val="00545BA3"/>
    <w:rsid w:val="00547327"/>
    <w:rsid w:val="0056286E"/>
    <w:rsid w:val="005820B6"/>
    <w:rsid w:val="00584F20"/>
    <w:rsid w:val="00586132"/>
    <w:rsid w:val="00593B7A"/>
    <w:rsid w:val="00594730"/>
    <w:rsid w:val="005A1268"/>
    <w:rsid w:val="005A2883"/>
    <w:rsid w:val="005A64EE"/>
    <w:rsid w:val="005A767C"/>
    <w:rsid w:val="005B3120"/>
    <w:rsid w:val="005C39C2"/>
    <w:rsid w:val="005C58F3"/>
    <w:rsid w:val="005C58F8"/>
    <w:rsid w:val="005C5C7B"/>
    <w:rsid w:val="005C6886"/>
    <w:rsid w:val="005D2172"/>
    <w:rsid w:val="005D512B"/>
    <w:rsid w:val="005D6D12"/>
    <w:rsid w:val="005E3295"/>
    <w:rsid w:val="005E4191"/>
    <w:rsid w:val="005E7DAA"/>
    <w:rsid w:val="005F1E74"/>
    <w:rsid w:val="005F2F5A"/>
    <w:rsid w:val="00601388"/>
    <w:rsid w:val="00603301"/>
    <w:rsid w:val="00604101"/>
    <w:rsid w:val="006066BB"/>
    <w:rsid w:val="006078BF"/>
    <w:rsid w:val="00612AA0"/>
    <w:rsid w:val="0061427E"/>
    <w:rsid w:val="00621CBC"/>
    <w:rsid w:val="006257EE"/>
    <w:rsid w:val="006353EB"/>
    <w:rsid w:val="006427E5"/>
    <w:rsid w:val="0064445D"/>
    <w:rsid w:val="006454A9"/>
    <w:rsid w:val="00645651"/>
    <w:rsid w:val="00646A59"/>
    <w:rsid w:val="0065698C"/>
    <w:rsid w:val="00662457"/>
    <w:rsid w:val="00665204"/>
    <w:rsid w:val="006660E7"/>
    <w:rsid w:val="006719E7"/>
    <w:rsid w:val="00672062"/>
    <w:rsid w:val="006729E9"/>
    <w:rsid w:val="0067579B"/>
    <w:rsid w:val="006763F5"/>
    <w:rsid w:val="00681783"/>
    <w:rsid w:val="00681880"/>
    <w:rsid w:val="006847BF"/>
    <w:rsid w:val="00685976"/>
    <w:rsid w:val="0068777D"/>
    <w:rsid w:val="0069085A"/>
    <w:rsid w:val="00694391"/>
    <w:rsid w:val="00696702"/>
    <w:rsid w:val="006A0E0F"/>
    <w:rsid w:val="006A4E47"/>
    <w:rsid w:val="006A56D5"/>
    <w:rsid w:val="006A6C5A"/>
    <w:rsid w:val="006B0B6B"/>
    <w:rsid w:val="006B3E14"/>
    <w:rsid w:val="006B4207"/>
    <w:rsid w:val="006C3F3B"/>
    <w:rsid w:val="006C7279"/>
    <w:rsid w:val="006D10EB"/>
    <w:rsid w:val="006D7F99"/>
    <w:rsid w:val="006E1502"/>
    <w:rsid w:val="006E2FA3"/>
    <w:rsid w:val="006F05A4"/>
    <w:rsid w:val="006F2048"/>
    <w:rsid w:val="006F4FCC"/>
    <w:rsid w:val="0070683A"/>
    <w:rsid w:val="00711AC1"/>
    <w:rsid w:val="007146C6"/>
    <w:rsid w:val="00720FAF"/>
    <w:rsid w:val="007266E7"/>
    <w:rsid w:val="00733F86"/>
    <w:rsid w:val="00735F6C"/>
    <w:rsid w:val="0074054C"/>
    <w:rsid w:val="00740AF4"/>
    <w:rsid w:val="00743969"/>
    <w:rsid w:val="007452E1"/>
    <w:rsid w:val="00746838"/>
    <w:rsid w:val="007514EF"/>
    <w:rsid w:val="00751F59"/>
    <w:rsid w:val="007548AF"/>
    <w:rsid w:val="0075507A"/>
    <w:rsid w:val="007553BA"/>
    <w:rsid w:val="007555BC"/>
    <w:rsid w:val="00757D8F"/>
    <w:rsid w:val="00760407"/>
    <w:rsid w:val="0076519B"/>
    <w:rsid w:val="00772A79"/>
    <w:rsid w:val="007816A7"/>
    <w:rsid w:val="00781B02"/>
    <w:rsid w:val="007931EF"/>
    <w:rsid w:val="007A14BE"/>
    <w:rsid w:val="007A785D"/>
    <w:rsid w:val="007B40AA"/>
    <w:rsid w:val="007B6B93"/>
    <w:rsid w:val="007C3F14"/>
    <w:rsid w:val="007C6C2A"/>
    <w:rsid w:val="007C7B11"/>
    <w:rsid w:val="007E2D07"/>
    <w:rsid w:val="007E34A9"/>
    <w:rsid w:val="007E7031"/>
    <w:rsid w:val="007E7954"/>
    <w:rsid w:val="007E7FFD"/>
    <w:rsid w:val="007F27F4"/>
    <w:rsid w:val="007F2928"/>
    <w:rsid w:val="007F41D2"/>
    <w:rsid w:val="007F5B78"/>
    <w:rsid w:val="00804A91"/>
    <w:rsid w:val="00806BEE"/>
    <w:rsid w:val="00810DA7"/>
    <w:rsid w:val="00817FC4"/>
    <w:rsid w:val="008203DF"/>
    <w:rsid w:val="008269CC"/>
    <w:rsid w:val="00833DCF"/>
    <w:rsid w:val="00834CB2"/>
    <w:rsid w:val="00835690"/>
    <w:rsid w:val="00845B7A"/>
    <w:rsid w:val="00846F77"/>
    <w:rsid w:val="00852B28"/>
    <w:rsid w:val="00854753"/>
    <w:rsid w:val="00855EAA"/>
    <w:rsid w:val="008613B0"/>
    <w:rsid w:val="0086324B"/>
    <w:rsid w:val="00863E38"/>
    <w:rsid w:val="00871358"/>
    <w:rsid w:val="00875A20"/>
    <w:rsid w:val="00881968"/>
    <w:rsid w:val="00881EBC"/>
    <w:rsid w:val="008831A2"/>
    <w:rsid w:val="00886A3C"/>
    <w:rsid w:val="0089724E"/>
    <w:rsid w:val="00897EE8"/>
    <w:rsid w:val="008A38C0"/>
    <w:rsid w:val="008A7E20"/>
    <w:rsid w:val="008B1009"/>
    <w:rsid w:val="008B35AE"/>
    <w:rsid w:val="008B4D56"/>
    <w:rsid w:val="008B6A69"/>
    <w:rsid w:val="008C138D"/>
    <w:rsid w:val="008C5F0C"/>
    <w:rsid w:val="008D4DE7"/>
    <w:rsid w:val="008E37E1"/>
    <w:rsid w:val="008E7E19"/>
    <w:rsid w:val="008F197A"/>
    <w:rsid w:val="008F2018"/>
    <w:rsid w:val="00900FA7"/>
    <w:rsid w:val="00903A9F"/>
    <w:rsid w:val="00905E4D"/>
    <w:rsid w:val="009106DF"/>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76782"/>
    <w:rsid w:val="009809E2"/>
    <w:rsid w:val="00987941"/>
    <w:rsid w:val="00991DF8"/>
    <w:rsid w:val="00994804"/>
    <w:rsid w:val="009A1C3A"/>
    <w:rsid w:val="009A2BC5"/>
    <w:rsid w:val="009A699B"/>
    <w:rsid w:val="009B00B2"/>
    <w:rsid w:val="009B523B"/>
    <w:rsid w:val="009B5273"/>
    <w:rsid w:val="009B6E2E"/>
    <w:rsid w:val="009B7388"/>
    <w:rsid w:val="009D2A21"/>
    <w:rsid w:val="009D3A21"/>
    <w:rsid w:val="009D5C58"/>
    <w:rsid w:val="009D7F8F"/>
    <w:rsid w:val="009E1DCF"/>
    <w:rsid w:val="009F1CC4"/>
    <w:rsid w:val="009F6297"/>
    <w:rsid w:val="00A00075"/>
    <w:rsid w:val="00A12BD6"/>
    <w:rsid w:val="00A3185A"/>
    <w:rsid w:val="00A32684"/>
    <w:rsid w:val="00A34F49"/>
    <w:rsid w:val="00A411E3"/>
    <w:rsid w:val="00A41725"/>
    <w:rsid w:val="00A420CD"/>
    <w:rsid w:val="00A42794"/>
    <w:rsid w:val="00A42972"/>
    <w:rsid w:val="00A45BEA"/>
    <w:rsid w:val="00A50209"/>
    <w:rsid w:val="00A543B1"/>
    <w:rsid w:val="00A55715"/>
    <w:rsid w:val="00A57318"/>
    <w:rsid w:val="00A7332C"/>
    <w:rsid w:val="00A73B94"/>
    <w:rsid w:val="00A752BF"/>
    <w:rsid w:val="00A86AEB"/>
    <w:rsid w:val="00A918CD"/>
    <w:rsid w:val="00A93949"/>
    <w:rsid w:val="00A95084"/>
    <w:rsid w:val="00AA1793"/>
    <w:rsid w:val="00AA3383"/>
    <w:rsid w:val="00AB0272"/>
    <w:rsid w:val="00AB1B33"/>
    <w:rsid w:val="00AB237C"/>
    <w:rsid w:val="00AC1D19"/>
    <w:rsid w:val="00AE6F70"/>
    <w:rsid w:val="00AF1FAD"/>
    <w:rsid w:val="00AF22F7"/>
    <w:rsid w:val="00AF2F81"/>
    <w:rsid w:val="00AF5845"/>
    <w:rsid w:val="00B129C4"/>
    <w:rsid w:val="00B14D5D"/>
    <w:rsid w:val="00B14EF4"/>
    <w:rsid w:val="00B17544"/>
    <w:rsid w:val="00B2458D"/>
    <w:rsid w:val="00B27EC0"/>
    <w:rsid w:val="00B3240A"/>
    <w:rsid w:val="00B32E85"/>
    <w:rsid w:val="00B359C9"/>
    <w:rsid w:val="00B365C8"/>
    <w:rsid w:val="00B371B6"/>
    <w:rsid w:val="00B42175"/>
    <w:rsid w:val="00B42B04"/>
    <w:rsid w:val="00B433AC"/>
    <w:rsid w:val="00B453A7"/>
    <w:rsid w:val="00B5262E"/>
    <w:rsid w:val="00B5407B"/>
    <w:rsid w:val="00B55541"/>
    <w:rsid w:val="00B64E0E"/>
    <w:rsid w:val="00B673CB"/>
    <w:rsid w:val="00B730CD"/>
    <w:rsid w:val="00B81EC9"/>
    <w:rsid w:val="00B85438"/>
    <w:rsid w:val="00B87919"/>
    <w:rsid w:val="00B91F95"/>
    <w:rsid w:val="00B9256E"/>
    <w:rsid w:val="00BA076F"/>
    <w:rsid w:val="00BA09DF"/>
    <w:rsid w:val="00BA36DB"/>
    <w:rsid w:val="00BA7DDA"/>
    <w:rsid w:val="00BB3EBB"/>
    <w:rsid w:val="00BC4067"/>
    <w:rsid w:val="00BC6715"/>
    <w:rsid w:val="00BD0F3D"/>
    <w:rsid w:val="00BD59EA"/>
    <w:rsid w:val="00BD7169"/>
    <w:rsid w:val="00BD7265"/>
    <w:rsid w:val="00BE047A"/>
    <w:rsid w:val="00BE0E6D"/>
    <w:rsid w:val="00BE2F96"/>
    <w:rsid w:val="00BE5D28"/>
    <w:rsid w:val="00BE7977"/>
    <w:rsid w:val="00BF00C5"/>
    <w:rsid w:val="00BF2050"/>
    <w:rsid w:val="00BF7AF8"/>
    <w:rsid w:val="00C02100"/>
    <w:rsid w:val="00C04A69"/>
    <w:rsid w:val="00C1646F"/>
    <w:rsid w:val="00C23871"/>
    <w:rsid w:val="00C3338C"/>
    <w:rsid w:val="00C33B10"/>
    <w:rsid w:val="00C42B7E"/>
    <w:rsid w:val="00C462CF"/>
    <w:rsid w:val="00C517C9"/>
    <w:rsid w:val="00C6078F"/>
    <w:rsid w:val="00C643EA"/>
    <w:rsid w:val="00C701B3"/>
    <w:rsid w:val="00C71EB1"/>
    <w:rsid w:val="00C738BC"/>
    <w:rsid w:val="00C7718D"/>
    <w:rsid w:val="00C818BE"/>
    <w:rsid w:val="00C83C62"/>
    <w:rsid w:val="00C85961"/>
    <w:rsid w:val="00C90D30"/>
    <w:rsid w:val="00C91A9E"/>
    <w:rsid w:val="00C92746"/>
    <w:rsid w:val="00CA1968"/>
    <w:rsid w:val="00CB08A7"/>
    <w:rsid w:val="00CB279D"/>
    <w:rsid w:val="00CB5CDE"/>
    <w:rsid w:val="00CB5E11"/>
    <w:rsid w:val="00CB5FEF"/>
    <w:rsid w:val="00CC11AD"/>
    <w:rsid w:val="00CC1D25"/>
    <w:rsid w:val="00CC558A"/>
    <w:rsid w:val="00CD2170"/>
    <w:rsid w:val="00CD3471"/>
    <w:rsid w:val="00CE68A3"/>
    <w:rsid w:val="00CF1DF6"/>
    <w:rsid w:val="00CF5A72"/>
    <w:rsid w:val="00D01C8D"/>
    <w:rsid w:val="00D02CC2"/>
    <w:rsid w:val="00D03C10"/>
    <w:rsid w:val="00D10BB2"/>
    <w:rsid w:val="00D132E3"/>
    <w:rsid w:val="00D1463B"/>
    <w:rsid w:val="00D14EEC"/>
    <w:rsid w:val="00D1646A"/>
    <w:rsid w:val="00D164F8"/>
    <w:rsid w:val="00D20287"/>
    <w:rsid w:val="00D25694"/>
    <w:rsid w:val="00D25F9E"/>
    <w:rsid w:val="00D30A91"/>
    <w:rsid w:val="00D31F70"/>
    <w:rsid w:val="00D47C15"/>
    <w:rsid w:val="00D505AE"/>
    <w:rsid w:val="00D5131A"/>
    <w:rsid w:val="00D518A2"/>
    <w:rsid w:val="00D52E43"/>
    <w:rsid w:val="00D5468E"/>
    <w:rsid w:val="00D60F4F"/>
    <w:rsid w:val="00D638EC"/>
    <w:rsid w:val="00D7151A"/>
    <w:rsid w:val="00D73B5F"/>
    <w:rsid w:val="00D84561"/>
    <w:rsid w:val="00D84B90"/>
    <w:rsid w:val="00D85ABA"/>
    <w:rsid w:val="00D90D46"/>
    <w:rsid w:val="00D91F83"/>
    <w:rsid w:val="00D93E01"/>
    <w:rsid w:val="00D94487"/>
    <w:rsid w:val="00D979EF"/>
    <w:rsid w:val="00DA5239"/>
    <w:rsid w:val="00DB20A6"/>
    <w:rsid w:val="00DC1198"/>
    <w:rsid w:val="00DC12B8"/>
    <w:rsid w:val="00DD328A"/>
    <w:rsid w:val="00DD3804"/>
    <w:rsid w:val="00DD64E5"/>
    <w:rsid w:val="00DE0C82"/>
    <w:rsid w:val="00DE796A"/>
    <w:rsid w:val="00DF0753"/>
    <w:rsid w:val="00DF0ABE"/>
    <w:rsid w:val="00DF1A9C"/>
    <w:rsid w:val="00DF7A1A"/>
    <w:rsid w:val="00E004AF"/>
    <w:rsid w:val="00E04E27"/>
    <w:rsid w:val="00E07323"/>
    <w:rsid w:val="00E108A3"/>
    <w:rsid w:val="00E1485B"/>
    <w:rsid w:val="00E164D2"/>
    <w:rsid w:val="00E17119"/>
    <w:rsid w:val="00E177F4"/>
    <w:rsid w:val="00E17CB5"/>
    <w:rsid w:val="00E21031"/>
    <w:rsid w:val="00E22D95"/>
    <w:rsid w:val="00E2619E"/>
    <w:rsid w:val="00E34280"/>
    <w:rsid w:val="00E351E1"/>
    <w:rsid w:val="00E40C14"/>
    <w:rsid w:val="00E44664"/>
    <w:rsid w:val="00E450E2"/>
    <w:rsid w:val="00E51ED5"/>
    <w:rsid w:val="00E52E0B"/>
    <w:rsid w:val="00E546D3"/>
    <w:rsid w:val="00E54DD8"/>
    <w:rsid w:val="00E57C07"/>
    <w:rsid w:val="00E6154F"/>
    <w:rsid w:val="00E62C24"/>
    <w:rsid w:val="00E6323A"/>
    <w:rsid w:val="00E6623D"/>
    <w:rsid w:val="00E66AF1"/>
    <w:rsid w:val="00E6756D"/>
    <w:rsid w:val="00E769D0"/>
    <w:rsid w:val="00E76EF1"/>
    <w:rsid w:val="00E81547"/>
    <w:rsid w:val="00E82AD6"/>
    <w:rsid w:val="00E847BD"/>
    <w:rsid w:val="00E8609D"/>
    <w:rsid w:val="00E93D37"/>
    <w:rsid w:val="00E968D8"/>
    <w:rsid w:val="00E9790F"/>
    <w:rsid w:val="00EA2F81"/>
    <w:rsid w:val="00EB1190"/>
    <w:rsid w:val="00EB5AA8"/>
    <w:rsid w:val="00EC0C1D"/>
    <w:rsid w:val="00EC3443"/>
    <w:rsid w:val="00EC5493"/>
    <w:rsid w:val="00EC5F8C"/>
    <w:rsid w:val="00ED110D"/>
    <w:rsid w:val="00ED4486"/>
    <w:rsid w:val="00ED7D29"/>
    <w:rsid w:val="00EE36C5"/>
    <w:rsid w:val="00EE4089"/>
    <w:rsid w:val="00EE585B"/>
    <w:rsid w:val="00EF1AE0"/>
    <w:rsid w:val="00EF1BC5"/>
    <w:rsid w:val="00EF3DF7"/>
    <w:rsid w:val="00F0075C"/>
    <w:rsid w:val="00F01941"/>
    <w:rsid w:val="00F04786"/>
    <w:rsid w:val="00F069B9"/>
    <w:rsid w:val="00F121EA"/>
    <w:rsid w:val="00F12879"/>
    <w:rsid w:val="00F133F4"/>
    <w:rsid w:val="00F13F80"/>
    <w:rsid w:val="00F363AA"/>
    <w:rsid w:val="00F37414"/>
    <w:rsid w:val="00F431E3"/>
    <w:rsid w:val="00F45665"/>
    <w:rsid w:val="00F45E2A"/>
    <w:rsid w:val="00F504F7"/>
    <w:rsid w:val="00F52485"/>
    <w:rsid w:val="00F57A1D"/>
    <w:rsid w:val="00F57B74"/>
    <w:rsid w:val="00F61E0D"/>
    <w:rsid w:val="00F722B8"/>
    <w:rsid w:val="00F73FC4"/>
    <w:rsid w:val="00F771F8"/>
    <w:rsid w:val="00F83543"/>
    <w:rsid w:val="00F83A72"/>
    <w:rsid w:val="00F948A9"/>
    <w:rsid w:val="00F94F42"/>
    <w:rsid w:val="00F958FD"/>
    <w:rsid w:val="00FA205D"/>
    <w:rsid w:val="00FA41A8"/>
    <w:rsid w:val="00FA474B"/>
    <w:rsid w:val="00FA70D0"/>
    <w:rsid w:val="00FC0C64"/>
    <w:rsid w:val="00FD048C"/>
    <w:rsid w:val="00FD2F93"/>
    <w:rsid w:val="00FD6208"/>
    <w:rsid w:val="00FD7D1A"/>
    <w:rsid w:val="00FD7DD6"/>
    <w:rsid w:val="00FE1B63"/>
    <w:rsid w:val="00FE267A"/>
    <w:rsid w:val="00FE2C3F"/>
    <w:rsid w:val="00FE5EF0"/>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90A68"/>
  <w15:docId w15:val="{0D1ECB3B-EEC4-4933-9272-58232189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 w:type="character" w:customStyle="1" w:styleId="casenumber">
    <w:name w:val="casenumber"/>
    <w:basedOn w:val="DefaultParagraphFont"/>
    <w:rsid w:val="00A42972"/>
  </w:style>
  <w:style w:type="character" w:customStyle="1" w:styleId="divider1">
    <w:name w:val="divider1"/>
    <w:basedOn w:val="DefaultParagraphFont"/>
    <w:rsid w:val="00A42972"/>
  </w:style>
  <w:style w:type="paragraph" w:customStyle="1" w:styleId="Default">
    <w:name w:val="Default"/>
    <w:rsid w:val="000B2E3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7320">
      <w:bodyDiv w:val="1"/>
      <w:marLeft w:val="0"/>
      <w:marRight w:val="0"/>
      <w:marTop w:val="0"/>
      <w:marBottom w:val="0"/>
      <w:divBdr>
        <w:top w:val="none" w:sz="0" w:space="0" w:color="auto"/>
        <w:left w:val="none" w:sz="0" w:space="0" w:color="auto"/>
        <w:bottom w:val="none" w:sz="0" w:space="0" w:color="auto"/>
        <w:right w:val="none" w:sz="0" w:space="0" w:color="auto"/>
      </w:divBdr>
      <w:divsChild>
        <w:div w:id="713696518">
          <w:marLeft w:val="0"/>
          <w:marRight w:val="0"/>
          <w:marTop w:val="0"/>
          <w:marBottom w:val="0"/>
          <w:divBdr>
            <w:top w:val="none" w:sz="0" w:space="0" w:color="auto"/>
            <w:left w:val="none" w:sz="0" w:space="0" w:color="auto"/>
            <w:bottom w:val="none" w:sz="0" w:space="0" w:color="auto"/>
            <w:right w:val="none" w:sz="0" w:space="0" w:color="auto"/>
          </w:divBdr>
        </w:div>
      </w:divsChild>
    </w:div>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823468804">
      <w:bodyDiv w:val="1"/>
      <w:marLeft w:val="0"/>
      <w:marRight w:val="0"/>
      <w:marTop w:val="0"/>
      <w:marBottom w:val="0"/>
      <w:divBdr>
        <w:top w:val="none" w:sz="0" w:space="0" w:color="auto"/>
        <w:left w:val="none" w:sz="0" w:space="0" w:color="auto"/>
        <w:bottom w:val="none" w:sz="0" w:space="0" w:color="auto"/>
        <w:right w:val="none" w:sz="0" w:space="0" w:color="auto"/>
      </w:divBdr>
    </w:div>
    <w:div w:id="977565124">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coverydevo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4174</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Steve Godley</cp:lastModifiedBy>
  <cp:revision>4</cp:revision>
  <cp:lastPrinted>2022-06-22T08:53:00Z</cp:lastPrinted>
  <dcterms:created xsi:type="dcterms:W3CDTF">2022-03-02T09:57:00Z</dcterms:created>
  <dcterms:modified xsi:type="dcterms:W3CDTF">2022-06-23T09:22:00Z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