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Pr="00744599" w:rsidRDefault="008C5812" w:rsidP="00446728">
      <w:pPr>
        <w:jc w:val="center"/>
        <w:rPr>
          <w:b/>
        </w:rPr>
      </w:pPr>
      <w:r w:rsidRPr="00744599">
        <w:rPr>
          <w:b/>
        </w:rPr>
        <w:t>CHAWLEIGH PARISH COUNCIL</w:t>
      </w:r>
    </w:p>
    <w:p w:rsidR="008C5812" w:rsidRPr="00744599" w:rsidRDefault="008C5812" w:rsidP="00446728">
      <w:pPr>
        <w:jc w:val="center"/>
      </w:pPr>
      <w:r w:rsidRPr="00744599">
        <w:rPr>
          <w:b/>
        </w:rPr>
        <w:t>Notice of Meeting of the Parish Council</w:t>
      </w:r>
    </w:p>
    <w:p w:rsidR="00446728" w:rsidRPr="00744599" w:rsidRDefault="00EA6B4A">
      <w:r w:rsidRPr="00744599">
        <w:t>Issued 8</w:t>
      </w:r>
      <w:r w:rsidR="00446728" w:rsidRPr="00744599">
        <w:rPr>
          <w:vertAlign w:val="superscript"/>
        </w:rPr>
        <w:t>th</w:t>
      </w:r>
      <w:r w:rsidR="0043133A" w:rsidRPr="00744599">
        <w:t xml:space="preserve"> </w:t>
      </w:r>
      <w:r w:rsidRPr="00744599">
        <w:t>January 2021</w:t>
      </w:r>
    </w:p>
    <w:p w:rsidR="008C5812" w:rsidRPr="00744599" w:rsidRDefault="008C5812">
      <w:r w:rsidRPr="00744599">
        <w:t>Dear Councillors</w:t>
      </w:r>
    </w:p>
    <w:p w:rsidR="008C5812" w:rsidRPr="00744599" w:rsidRDefault="008C5812">
      <w:r w:rsidRPr="00744599">
        <w:t xml:space="preserve">There will be </w:t>
      </w:r>
      <w:proofErr w:type="gramStart"/>
      <w:r w:rsidRPr="00744599">
        <w:t>a</w:t>
      </w:r>
      <w:proofErr w:type="gramEnd"/>
      <w:r w:rsidRPr="00744599">
        <w:t xml:space="preserve"> </w:t>
      </w:r>
      <w:r w:rsidR="007F2329" w:rsidRPr="00744599">
        <w:t xml:space="preserve">electronic </w:t>
      </w:r>
      <w:r w:rsidRPr="00744599">
        <w:t>meeting of Chawle</w:t>
      </w:r>
      <w:r w:rsidR="007D7DF7" w:rsidRPr="00744599">
        <w:t>i</w:t>
      </w:r>
      <w:r w:rsidR="00EA6B4A" w:rsidRPr="00744599">
        <w:t>gh Parish Council on Thursday 14</w:t>
      </w:r>
      <w:r w:rsidR="007D7DF7" w:rsidRPr="00744599">
        <w:rPr>
          <w:vertAlign w:val="superscript"/>
        </w:rPr>
        <w:t>th</w:t>
      </w:r>
      <w:r w:rsidR="00EA6B4A" w:rsidRPr="00744599">
        <w:t xml:space="preserve"> January</w:t>
      </w:r>
      <w:r w:rsidR="00893B27" w:rsidRPr="00744599">
        <w:t xml:space="preserve"> at </w:t>
      </w:r>
      <w:r w:rsidR="007F2329" w:rsidRPr="00744599">
        <w:t>7</w:t>
      </w:r>
      <w:r w:rsidR="00893B27" w:rsidRPr="00744599">
        <w:t>.30pm</w:t>
      </w:r>
      <w:r w:rsidRPr="00744599">
        <w:t xml:space="preserve"> </w:t>
      </w:r>
      <w:r w:rsidR="007F2329" w:rsidRPr="00744599">
        <w:t>by Zoom</w:t>
      </w:r>
      <w:r w:rsidRPr="00744599">
        <w:t>.</w:t>
      </w:r>
    </w:p>
    <w:p w:rsidR="008C5812" w:rsidRPr="00744599" w:rsidRDefault="008C5812" w:rsidP="00446728">
      <w:pPr>
        <w:jc w:val="center"/>
        <w:rPr>
          <w:b/>
        </w:rPr>
      </w:pPr>
      <w:r w:rsidRPr="00744599">
        <w:rPr>
          <w:b/>
        </w:rPr>
        <w:t>AGENDA</w:t>
      </w:r>
    </w:p>
    <w:p w:rsidR="008C5812" w:rsidRPr="00744599" w:rsidRDefault="008C5812">
      <w:r w:rsidRPr="00744599">
        <w:t>1.</w:t>
      </w:r>
      <w:r w:rsidRPr="00744599">
        <w:tab/>
      </w:r>
      <w:r w:rsidRPr="00744599">
        <w:rPr>
          <w:b/>
        </w:rPr>
        <w:t>APOLIOGISES FOR ABSENCE</w:t>
      </w:r>
    </w:p>
    <w:p w:rsidR="008C5812" w:rsidRPr="00744599" w:rsidRDefault="008C5812">
      <w:r w:rsidRPr="00744599">
        <w:t>2.</w:t>
      </w:r>
      <w:r w:rsidRPr="00744599">
        <w:tab/>
      </w:r>
      <w:r w:rsidR="00872E1F" w:rsidRPr="00744599">
        <w:rPr>
          <w:b/>
        </w:rPr>
        <w:t>DECL</w:t>
      </w:r>
      <w:r w:rsidRPr="00744599">
        <w:rPr>
          <w:b/>
        </w:rPr>
        <w:t>ARATION OF INTERESTS</w:t>
      </w:r>
    </w:p>
    <w:p w:rsidR="008C5812" w:rsidRPr="00744599" w:rsidRDefault="008C5812">
      <w:r w:rsidRPr="00744599">
        <w:t>3.</w:t>
      </w:r>
      <w:r w:rsidRPr="00744599">
        <w:tab/>
      </w:r>
      <w:r w:rsidRPr="00744599">
        <w:rPr>
          <w:b/>
        </w:rPr>
        <w:t>ELECTRONIC PUBLIC PARTICIPATION</w:t>
      </w:r>
    </w:p>
    <w:p w:rsidR="008C5812" w:rsidRPr="00744599" w:rsidRDefault="008C5812" w:rsidP="00CC74A0">
      <w:pPr>
        <w:ind w:left="720"/>
      </w:pPr>
      <w:r w:rsidRPr="00744599">
        <w:t xml:space="preserve">Due to the Corona virus pandemic and current </w:t>
      </w:r>
      <w:r w:rsidR="00446728" w:rsidRPr="00744599">
        <w:t>Government</w:t>
      </w:r>
      <w:r w:rsidRPr="00744599">
        <w:t xml:space="preserve"> guidelines </w:t>
      </w:r>
      <w:r w:rsidR="007F2329" w:rsidRPr="00744599">
        <w:t>the meeting will be held remotely on the Zoom platform. Please see separate notice on instructions how to attend the meeting.</w:t>
      </w:r>
      <w:r w:rsidRPr="00744599">
        <w:t xml:space="preserve"> Questions can be </w:t>
      </w:r>
      <w:r w:rsidR="007F2329" w:rsidRPr="00744599">
        <w:t xml:space="preserve">also be </w:t>
      </w:r>
      <w:r w:rsidRPr="00744599">
        <w:t>emailed to</w:t>
      </w:r>
      <w:r w:rsidR="00893B27" w:rsidRPr="00744599">
        <w:t xml:space="preserve"> stevegodly@hotmail.co.uk</w:t>
      </w:r>
      <w:r w:rsidRPr="00744599">
        <w:t xml:space="preserve"> or phoned through to Steve Godly </w:t>
      </w:r>
      <w:r w:rsidR="006A0B5E" w:rsidRPr="00744599">
        <w:t xml:space="preserve">(07768 415 936) </w:t>
      </w:r>
      <w:r w:rsidRPr="00744599">
        <w:t xml:space="preserve">by </w:t>
      </w:r>
      <w:r w:rsidR="00CC74A0" w:rsidRPr="00744599">
        <w:t xml:space="preserve">midday on </w:t>
      </w:r>
      <w:r w:rsidR="0043133A" w:rsidRPr="00744599">
        <w:t xml:space="preserve">Tuesday </w:t>
      </w:r>
      <w:r w:rsidR="007D7DF7" w:rsidRPr="00744599">
        <w:t>10</w:t>
      </w:r>
      <w:r w:rsidR="0043133A" w:rsidRPr="00744599">
        <w:rPr>
          <w:vertAlign w:val="superscript"/>
        </w:rPr>
        <w:t>th</w:t>
      </w:r>
      <w:r w:rsidR="0043133A" w:rsidRPr="00744599">
        <w:t xml:space="preserve"> </w:t>
      </w:r>
      <w:r w:rsidR="007D7DF7" w:rsidRPr="00744599">
        <w:t>November</w:t>
      </w:r>
      <w:r w:rsidR="00CC74A0" w:rsidRPr="00744599">
        <w:t xml:space="preserve"> 2020. Any issues that have been raised will be answered by email, post or phone by midday on Tuesday </w:t>
      </w:r>
      <w:r w:rsidR="007D7DF7" w:rsidRPr="00744599">
        <w:t>17</w:t>
      </w:r>
      <w:r w:rsidR="00CC74A0" w:rsidRPr="00744599">
        <w:rPr>
          <w:vertAlign w:val="superscript"/>
        </w:rPr>
        <w:t>th</w:t>
      </w:r>
      <w:r w:rsidR="0043133A" w:rsidRPr="00744599">
        <w:t xml:space="preserve"> </w:t>
      </w:r>
      <w:r w:rsidR="007D7DF7" w:rsidRPr="00744599">
        <w:t>November</w:t>
      </w:r>
      <w:r w:rsidR="00CC74A0" w:rsidRPr="00744599">
        <w:t xml:space="preserve"> 2020.</w:t>
      </w:r>
    </w:p>
    <w:p w:rsidR="00EA6B4A" w:rsidRDefault="00EA6B4A">
      <w:pPr>
        <w:rPr>
          <w:b/>
        </w:rPr>
      </w:pPr>
      <w:r w:rsidRPr="00744599">
        <w:t>4.</w:t>
      </w:r>
      <w:r w:rsidRPr="00744599">
        <w:tab/>
      </w:r>
      <w:r w:rsidRPr="00744599">
        <w:rPr>
          <w:b/>
        </w:rPr>
        <w:t>APPOINMENT OF LOCUM CLERK</w:t>
      </w:r>
    </w:p>
    <w:p w:rsidR="006E3848" w:rsidRPr="00791ADE" w:rsidRDefault="006E3848" w:rsidP="006E384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The proposal is £15 per hour plus 45p per mile for travel, to get the job done. This will involve more hours than the 20 hours per month for the normal clerk.</w:t>
      </w:r>
    </w:p>
    <w:p w:rsidR="006E3848" w:rsidRPr="00791ADE" w:rsidRDefault="006E3848" w:rsidP="006E384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There is a lot of work to be done just to get straight.</w:t>
      </w:r>
    </w:p>
    <w:p w:rsidR="00EA6B4A" w:rsidRDefault="00EA6B4A">
      <w:pPr>
        <w:rPr>
          <w:b/>
        </w:rPr>
      </w:pPr>
      <w:r w:rsidRPr="00744599">
        <w:t>4a.</w:t>
      </w:r>
      <w:r w:rsidRPr="00744599">
        <w:tab/>
      </w:r>
      <w:r w:rsidRPr="00744599">
        <w:rPr>
          <w:b/>
        </w:rPr>
        <w:t>CO OPTION OF COUNCILLORS</w:t>
      </w:r>
    </w:p>
    <w:p w:rsidR="006E3848" w:rsidRPr="00791ADE" w:rsidRDefault="006E3848" w:rsidP="006E384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 xml:space="preserve">Two councillors to add to list </w:t>
      </w:r>
    </w:p>
    <w:p w:rsidR="00B07D58" w:rsidRPr="00791ADE" w:rsidRDefault="00B07D58" w:rsidP="006E384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9 councillor positions, of which 6 occupied</w:t>
      </w:r>
    </w:p>
    <w:p w:rsidR="00EA6B4A" w:rsidRDefault="00EA6B4A">
      <w:pPr>
        <w:rPr>
          <w:b/>
        </w:rPr>
      </w:pPr>
      <w:r w:rsidRPr="00744599">
        <w:t>5.</w:t>
      </w:r>
      <w:r w:rsidRPr="00744599">
        <w:tab/>
      </w:r>
      <w:r w:rsidRPr="00744599">
        <w:rPr>
          <w:b/>
        </w:rPr>
        <w:t xml:space="preserve">MID DEVON &amp; DEVON COUNTY UPDATE </w:t>
      </w:r>
    </w:p>
    <w:p w:rsidR="00B07D58" w:rsidRPr="00791ADE" w:rsidRDefault="00B07D58" w:rsidP="00B07D5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 xml:space="preserve">MDDC – Clive </w:t>
      </w:r>
      <w:proofErr w:type="spellStart"/>
      <w:r w:rsidRPr="00791ADE">
        <w:rPr>
          <w:b/>
          <w:color w:val="1F497D" w:themeColor="text2"/>
        </w:rPr>
        <w:t>Eginton</w:t>
      </w:r>
      <w:proofErr w:type="spellEnd"/>
    </w:p>
    <w:p w:rsidR="00B07D58" w:rsidRPr="00791ADE" w:rsidRDefault="00B07D58" w:rsidP="00B07D5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DCC – Margaret Squires</w:t>
      </w:r>
    </w:p>
    <w:p w:rsidR="00893B27" w:rsidRDefault="00EA6B4A">
      <w:pPr>
        <w:rPr>
          <w:b/>
        </w:rPr>
      </w:pPr>
      <w:r w:rsidRPr="00744599">
        <w:t>6</w:t>
      </w:r>
      <w:r w:rsidR="00CC74A0" w:rsidRPr="00744599">
        <w:t>.</w:t>
      </w:r>
      <w:r w:rsidR="00CC74A0" w:rsidRPr="00744599">
        <w:tab/>
      </w:r>
      <w:r w:rsidR="00893B27" w:rsidRPr="00744599">
        <w:rPr>
          <w:b/>
        </w:rPr>
        <w:t>MINUTES OF LAST MEETING</w:t>
      </w:r>
    </w:p>
    <w:p w:rsidR="00B07D58" w:rsidRPr="00791ADE" w:rsidRDefault="00B07D58" w:rsidP="00B07D5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? 1</w:t>
      </w:r>
      <w:r w:rsidRPr="00791ADE">
        <w:rPr>
          <w:b/>
          <w:color w:val="1F497D" w:themeColor="text2"/>
          <w:vertAlign w:val="superscript"/>
        </w:rPr>
        <w:t>st</w:t>
      </w:r>
      <w:r w:rsidRPr="00791ADE">
        <w:rPr>
          <w:b/>
          <w:color w:val="1F497D" w:themeColor="text2"/>
        </w:rPr>
        <w:t xml:space="preserve"> October 2020</w:t>
      </w:r>
    </w:p>
    <w:p w:rsidR="00CC74A0" w:rsidRDefault="00EA6B4A" w:rsidP="00893B27">
      <w:pPr>
        <w:rPr>
          <w:b/>
        </w:rPr>
      </w:pPr>
      <w:r w:rsidRPr="00744599">
        <w:t>7</w:t>
      </w:r>
      <w:r w:rsidR="00893B27" w:rsidRPr="00744599">
        <w:t>.</w:t>
      </w:r>
      <w:r w:rsidR="00893B27" w:rsidRPr="00744599">
        <w:tab/>
      </w:r>
      <w:r w:rsidR="00CC74A0" w:rsidRPr="00744599">
        <w:rPr>
          <w:b/>
        </w:rPr>
        <w:t>C</w:t>
      </w:r>
      <w:r w:rsidR="00446728" w:rsidRPr="00744599">
        <w:rPr>
          <w:b/>
        </w:rPr>
        <w:t>HAWLEIGH COMMUNITY TRUST</w:t>
      </w:r>
    </w:p>
    <w:p w:rsidR="00B07D58" w:rsidRPr="00791ADE" w:rsidRDefault="00B07D58" w:rsidP="00B07D58">
      <w:pPr>
        <w:ind w:left="720"/>
        <w:rPr>
          <w:b/>
          <w:color w:val="1F497D" w:themeColor="text2"/>
        </w:rPr>
      </w:pPr>
      <w:proofErr w:type="gramStart"/>
      <w:r w:rsidRPr="00791ADE">
        <w:rPr>
          <w:b/>
          <w:color w:val="1F497D" w:themeColor="text2"/>
        </w:rPr>
        <w:t>Request from Aster for Section 106 finance to subsidise the rents from ‘Affordable’ to ‘Social’ levels.</w:t>
      </w:r>
      <w:proofErr w:type="gramEnd"/>
      <w:r w:rsidRPr="00791ADE">
        <w:rPr>
          <w:b/>
          <w:color w:val="1F497D" w:themeColor="text2"/>
        </w:rPr>
        <w:t xml:space="preserve"> Support from the Parish Council?</w:t>
      </w:r>
    </w:p>
    <w:p w:rsidR="007D7DF7" w:rsidRDefault="00EA6B4A" w:rsidP="007D7DF7">
      <w:pPr>
        <w:ind w:left="720" w:hanging="720"/>
        <w:rPr>
          <w:b/>
        </w:rPr>
      </w:pPr>
      <w:r w:rsidRPr="00744599">
        <w:t>8</w:t>
      </w:r>
      <w:r w:rsidR="00CC74A0" w:rsidRPr="00744599">
        <w:t>.</w:t>
      </w:r>
      <w:r w:rsidR="00CC74A0" w:rsidRPr="00744599">
        <w:tab/>
      </w:r>
      <w:r w:rsidR="00CC74A0" w:rsidRPr="00744599">
        <w:rPr>
          <w:b/>
        </w:rPr>
        <w:t>P</w:t>
      </w:r>
      <w:r w:rsidR="00446728" w:rsidRPr="00744599">
        <w:rPr>
          <w:b/>
        </w:rPr>
        <w:t>LANNING MATTERS</w:t>
      </w:r>
    </w:p>
    <w:p w:rsidR="00B07D58" w:rsidRPr="00791ADE" w:rsidRDefault="00B07D58" w:rsidP="00B07D58">
      <w:pPr>
        <w:ind w:left="1440" w:hanging="720"/>
        <w:rPr>
          <w:b/>
          <w:color w:val="1F497D" w:themeColor="text2"/>
        </w:rPr>
      </w:pPr>
      <w:r w:rsidRPr="00791ADE">
        <w:rPr>
          <w:color w:val="1F497D" w:themeColor="text2"/>
        </w:rPr>
        <w:t>Are there any?</w:t>
      </w:r>
    </w:p>
    <w:p w:rsidR="00CC74A0" w:rsidRDefault="00CC74A0" w:rsidP="00CC74A0">
      <w:pPr>
        <w:rPr>
          <w:b/>
        </w:rPr>
      </w:pPr>
      <w:r w:rsidRPr="00744599">
        <w:t xml:space="preserve"> </w:t>
      </w:r>
      <w:r w:rsidR="00EA6B4A" w:rsidRPr="00744599">
        <w:t>9</w:t>
      </w:r>
      <w:r w:rsidRPr="00744599">
        <w:t>.</w:t>
      </w:r>
      <w:r w:rsidRPr="00744599">
        <w:tab/>
      </w:r>
      <w:r w:rsidRPr="00744599">
        <w:rPr>
          <w:b/>
        </w:rPr>
        <w:t>FINANICIAL MATTERS</w:t>
      </w:r>
      <w:r w:rsidR="007F2329" w:rsidRPr="00744599">
        <w:rPr>
          <w:b/>
        </w:rPr>
        <w:t xml:space="preserve"> INCLUDING INVOICES</w:t>
      </w:r>
      <w:r w:rsidR="00893B27" w:rsidRPr="00744599">
        <w:rPr>
          <w:b/>
        </w:rPr>
        <w:t xml:space="preserve"> </w:t>
      </w:r>
    </w:p>
    <w:p w:rsidR="00B07D58" w:rsidRPr="00791ADE" w:rsidRDefault="00B07D58" w:rsidP="00B07D58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lastRenderedPageBreak/>
        <w:t>Need to prepare Annual Accounts for 2019/2020 and send necessary forms to PKF. Need for Internal Audit report.</w:t>
      </w:r>
    </w:p>
    <w:p w:rsidR="006A0B5E" w:rsidRPr="00744599" w:rsidRDefault="00EA6B4A" w:rsidP="00CC74A0">
      <w:r w:rsidRPr="00744599">
        <w:t>10.</w:t>
      </w:r>
      <w:r w:rsidR="006A0B5E" w:rsidRPr="00744599">
        <w:tab/>
      </w:r>
      <w:r w:rsidR="007F2329" w:rsidRPr="00744599">
        <w:rPr>
          <w:b/>
        </w:rPr>
        <w:t>LATESET CORONA VIRUS SITUATION</w:t>
      </w:r>
    </w:p>
    <w:p w:rsidR="00CC74A0" w:rsidRPr="00744599" w:rsidRDefault="00EA6B4A" w:rsidP="00CC74A0">
      <w:r w:rsidRPr="00744599">
        <w:t>11.</w:t>
      </w:r>
      <w:r w:rsidR="00CC74A0" w:rsidRPr="00744599">
        <w:tab/>
      </w:r>
      <w:r w:rsidR="00CC74A0" w:rsidRPr="00744599">
        <w:rPr>
          <w:b/>
        </w:rPr>
        <w:t>CORRESPONDENCE AND NOTICES RECIEVED</w:t>
      </w:r>
    </w:p>
    <w:p w:rsidR="00EA6B4A" w:rsidRDefault="00EA6B4A" w:rsidP="00CC74A0">
      <w:pPr>
        <w:rPr>
          <w:b/>
        </w:rPr>
      </w:pPr>
      <w:r w:rsidRPr="00744599">
        <w:t>12.</w:t>
      </w:r>
      <w:r w:rsidRPr="00744599">
        <w:tab/>
      </w:r>
      <w:r w:rsidRPr="00744599">
        <w:rPr>
          <w:b/>
        </w:rPr>
        <w:t>2021/2022 MEETING DATES</w:t>
      </w:r>
    </w:p>
    <w:p w:rsidR="00B07D58" w:rsidRPr="00791ADE" w:rsidRDefault="00791ADE" w:rsidP="00B07D58">
      <w:pPr>
        <w:ind w:left="720"/>
        <w:rPr>
          <w:color w:val="1F497D" w:themeColor="text2"/>
        </w:rPr>
      </w:pPr>
      <w:r w:rsidRPr="00791ADE">
        <w:rPr>
          <w:color w:val="1F497D" w:themeColor="text2"/>
        </w:rPr>
        <w:t>?</w:t>
      </w:r>
    </w:p>
    <w:p w:rsidR="00EA6B4A" w:rsidRDefault="00EA6B4A" w:rsidP="00CC74A0">
      <w:pPr>
        <w:rPr>
          <w:b/>
        </w:rPr>
      </w:pPr>
      <w:r w:rsidRPr="00744599">
        <w:t>13.</w:t>
      </w:r>
      <w:r w:rsidRPr="00744599">
        <w:tab/>
      </w:r>
      <w:r w:rsidRPr="00744599">
        <w:rPr>
          <w:b/>
        </w:rPr>
        <w:t>PRECEPT/BUDGET</w:t>
      </w:r>
    </w:p>
    <w:p w:rsidR="00791ADE" w:rsidRPr="00791ADE" w:rsidRDefault="00791ADE" w:rsidP="00791ADE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To be put off until next week. Need to work on accounts to date for 2020/2021 – likely outcome</w:t>
      </w:r>
    </w:p>
    <w:p w:rsidR="00EA6B4A" w:rsidRDefault="00EA6B4A" w:rsidP="00CC74A0">
      <w:pPr>
        <w:rPr>
          <w:b/>
        </w:rPr>
      </w:pPr>
      <w:r w:rsidRPr="00744599">
        <w:t>14.</w:t>
      </w:r>
      <w:r w:rsidRPr="00744599">
        <w:tab/>
      </w:r>
      <w:r w:rsidRPr="00744599">
        <w:rPr>
          <w:b/>
        </w:rPr>
        <w:t>EOPSS LOAN REQUEST</w:t>
      </w:r>
    </w:p>
    <w:p w:rsidR="00791ADE" w:rsidRPr="00791ADE" w:rsidRDefault="00791ADE" w:rsidP="00791ADE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WTF is EOPSS? Community Trust asking for loan for community pub</w:t>
      </w:r>
    </w:p>
    <w:p w:rsidR="00EA6B4A" w:rsidRDefault="00EA6B4A" w:rsidP="00CC74A0">
      <w:pPr>
        <w:rPr>
          <w:b/>
        </w:rPr>
      </w:pPr>
      <w:r w:rsidRPr="00744599">
        <w:t>15.</w:t>
      </w:r>
      <w:r w:rsidRPr="00744599">
        <w:tab/>
      </w:r>
      <w:r w:rsidRPr="00744599">
        <w:rPr>
          <w:b/>
        </w:rPr>
        <w:t>NOTICE BOARDS/SIGNS</w:t>
      </w:r>
    </w:p>
    <w:p w:rsidR="00791ADE" w:rsidRPr="00791ADE" w:rsidRDefault="00791ADE" w:rsidP="00791ADE">
      <w:pPr>
        <w:ind w:left="720"/>
        <w:rPr>
          <w:b/>
          <w:color w:val="1F497D" w:themeColor="text2"/>
        </w:rPr>
      </w:pPr>
      <w:r w:rsidRPr="00791ADE">
        <w:rPr>
          <w:b/>
          <w:color w:val="1F497D" w:themeColor="text2"/>
        </w:rPr>
        <w:t>Should we not sort out the finance available first? Any grant from MDDC/DCC towards this?</w:t>
      </w:r>
    </w:p>
    <w:p w:rsidR="00CC74A0" w:rsidRPr="00744599" w:rsidRDefault="00893B27" w:rsidP="00CC74A0">
      <w:r w:rsidRPr="00744599">
        <w:t>1</w:t>
      </w:r>
      <w:r w:rsidR="00EA6B4A" w:rsidRPr="00744599">
        <w:t>6.</w:t>
      </w:r>
      <w:r w:rsidR="00CC74A0" w:rsidRPr="00744599">
        <w:tab/>
      </w:r>
      <w:r w:rsidR="00CC74A0" w:rsidRPr="00744599">
        <w:rPr>
          <w:b/>
        </w:rPr>
        <w:t>MATTERS RAISED BY THE CHAIR</w:t>
      </w:r>
      <w:r w:rsidR="00EA6B4A" w:rsidRPr="00744599">
        <w:rPr>
          <w:b/>
        </w:rPr>
        <w:t xml:space="preserve"> INCLUDING UPDATES ON ACTIONS FROM PREVIOUS MEETINGS</w:t>
      </w:r>
    </w:p>
    <w:p w:rsidR="007F2329" w:rsidRDefault="00EA6B4A" w:rsidP="00CC74A0">
      <w:pPr>
        <w:rPr>
          <w:b/>
        </w:rPr>
      </w:pPr>
      <w:r w:rsidRPr="00744599">
        <w:t>17.</w:t>
      </w:r>
      <w:r w:rsidR="00CC74A0" w:rsidRPr="00744599">
        <w:tab/>
      </w:r>
      <w:r w:rsidR="00CC74A0" w:rsidRPr="00744599">
        <w:rPr>
          <w:b/>
        </w:rPr>
        <w:t>ANY OTHER BUSINESS</w:t>
      </w:r>
      <w:r w:rsidRPr="00744599">
        <w:rPr>
          <w:b/>
        </w:rPr>
        <w:t xml:space="preserve"> </w:t>
      </w:r>
    </w:p>
    <w:p w:rsidR="00791ADE" w:rsidRPr="00791ADE" w:rsidRDefault="00791ADE" w:rsidP="00791ADE">
      <w:pPr>
        <w:ind w:left="720"/>
        <w:rPr>
          <w:b/>
          <w:color w:val="1F497D" w:themeColor="text2"/>
        </w:rPr>
      </w:pPr>
      <w:bookmarkStart w:id="0" w:name="_GoBack"/>
      <w:r w:rsidRPr="00791ADE">
        <w:rPr>
          <w:b/>
          <w:color w:val="1F497D" w:themeColor="text2"/>
        </w:rPr>
        <w:t>No, No, No……….</w:t>
      </w:r>
    </w:p>
    <w:bookmarkEnd w:id="0"/>
    <w:p w:rsidR="008C5812" w:rsidRPr="00744599" w:rsidRDefault="007D7DF7">
      <w:r w:rsidRPr="00744599">
        <w:t>16</w:t>
      </w:r>
      <w:r w:rsidR="00CC74A0" w:rsidRPr="00744599">
        <w:t xml:space="preserve">. </w:t>
      </w:r>
      <w:r w:rsidR="00CC74A0" w:rsidRPr="00744599">
        <w:tab/>
      </w:r>
      <w:r w:rsidR="00CC74A0" w:rsidRPr="00744599">
        <w:rPr>
          <w:b/>
        </w:rPr>
        <w:t>CLOSE OF MEETING</w:t>
      </w:r>
    </w:p>
    <w:sectPr w:rsidR="008C5812" w:rsidRPr="00744599" w:rsidSect="0044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656"/>
    <w:multiLevelType w:val="hybridMultilevel"/>
    <w:tmpl w:val="E5F2202E"/>
    <w:lvl w:ilvl="0" w:tplc="DD523F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2"/>
    <w:rsid w:val="000D06B1"/>
    <w:rsid w:val="00157827"/>
    <w:rsid w:val="00177746"/>
    <w:rsid w:val="003C7151"/>
    <w:rsid w:val="0043133A"/>
    <w:rsid w:val="00446728"/>
    <w:rsid w:val="005407FD"/>
    <w:rsid w:val="005B60C0"/>
    <w:rsid w:val="006137A6"/>
    <w:rsid w:val="006A0B5E"/>
    <w:rsid w:val="006E3848"/>
    <w:rsid w:val="00744599"/>
    <w:rsid w:val="00791ADE"/>
    <w:rsid w:val="007D7DF7"/>
    <w:rsid w:val="007F2329"/>
    <w:rsid w:val="00872E1F"/>
    <w:rsid w:val="00893B27"/>
    <w:rsid w:val="008A289E"/>
    <w:rsid w:val="008C5812"/>
    <w:rsid w:val="008D4462"/>
    <w:rsid w:val="00AB0927"/>
    <w:rsid w:val="00B07D58"/>
    <w:rsid w:val="00B60A64"/>
    <w:rsid w:val="00BA47D0"/>
    <w:rsid w:val="00BD6736"/>
    <w:rsid w:val="00C205CB"/>
    <w:rsid w:val="00CC74A0"/>
    <w:rsid w:val="00D20549"/>
    <w:rsid w:val="00E1496A"/>
    <w:rsid w:val="00E56CD5"/>
    <w:rsid w:val="00E94E74"/>
    <w:rsid w:val="00E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BD5-2B90-4BE9-827A-413E323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godly</dc:creator>
  <cp:lastModifiedBy>Administrator</cp:lastModifiedBy>
  <cp:revision>3</cp:revision>
  <cp:lastPrinted>2021-01-11T09:56:00Z</cp:lastPrinted>
  <dcterms:created xsi:type="dcterms:W3CDTF">2021-01-11T09:58:00Z</dcterms:created>
  <dcterms:modified xsi:type="dcterms:W3CDTF">2021-01-14T11:10:00Z</dcterms:modified>
</cp:coreProperties>
</file>