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513530AD" w:rsidR="006F4FCC" w:rsidRDefault="00B433AC" w:rsidP="00905E4D">
      <w:pPr>
        <w:pStyle w:val="BodyText"/>
        <w:tabs>
          <w:tab w:val="left" w:pos="1552"/>
        </w:tabs>
        <w:ind w:left="112"/>
      </w:pPr>
      <w:r>
        <w:t>Issue</w:t>
      </w:r>
      <w:r>
        <w:rPr>
          <w:spacing w:val="-2"/>
        </w:rPr>
        <w:t xml:space="preserve"> </w:t>
      </w:r>
      <w:r>
        <w:t>date:</w:t>
      </w:r>
      <w:r>
        <w:tab/>
      </w:r>
      <w:r w:rsidR="00D84B90">
        <w:t>T</w:t>
      </w:r>
      <w:r w:rsidR="00311834">
        <w:t>hur</w:t>
      </w:r>
      <w:r w:rsidR="008C138D">
        <w:t>sday</w:t>
      </w:r>
      <w:r w:rsidR="009273EC">
        <w:t xml:space="preserve"> </w:t>
      </w:r>
      <w:r w:rsidR="00311834">
        <w:t>18</w:t>
      </w:r>
      <w:r w:rsidR="00097E70" w:rsidRPr="00097E70">
        <w:rPr>
          <w:vertAlign w:val="superscript"/>
        </w:rPr>
        <w:t>th</w:t>
      </w:r>
      <w:r w:rsidR="00097E70">
        <w:t xml:space="preserve"> January</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3063B007" w:rsidR="00146D9E"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of C</w:t>
      </w:r>
      <w:r w:rsidR="00311834">
        <w:rPr>
          <w:b/>
        </w:rPr>
        <w:t>hawleigh</w:t>
      </w:r>
      <w:r w:rsidR="0076519B" w:rsidRPr="0076519B">
        <w:rPr>
          <w:b/>
        </w:rPr>
        <w:t xml:space="preserve"> Parish Council</w:t>
      </w:r>
      <w:r w:rsidRPr="0076519B">
        <w:t xml:space="preserve"> on </w:t>
      </w:r>
      <w:r w:rsidR="008F197A" w:rsidRPr="0076519B">
        <w:rPr>
          <w:b/>
        </w:rPr>
        <w:t>T</w:t>
      </w:r>
      <w:r w:rsidR="00311834">
        <w:rPr>
          <w:b/>
        </w:rPr>
        <w:t>h</w:t>
      </w:r>
      <w:r w:rsidR="008F197A" w:rsidRPr="0076519B">
        <w:rPr>
          <w:b/>
        </w:rPr>
        <w:t>u</w:t>
      </w:r>
      <w:r w:rsidR="00311834">
        <w:rPr>
          <w:b/>
        </w:rPr>
        <w:t>r</w:t>
      </w:r>
      <w:r w:rsidR="008F197A" w:rsidRPr="0076519B">
        <w:rPr>
          <w:b/>
        </w:rPr>
        <w:t xml:space="preserve">sday </w:t>
      </w:r>
      <w:r w:rsidR="00311834">
        <w:rPr>
          <w:b/>
        </w:rPr>
        <w:t>25</w:t>
      </w:r>
      <w:r w:rsidR="00544E2E" w:rsidRPr="00544E2E">
        <w:rPr>
          <w:b/>
          <w:vertAlign w:val="superscript"/>
        </w:rPr>
        <w:t>th</w:t>
      </w:r>
      <w:r w:rsidR="00544E2E">
        <w:rPr>
          <w:b/>
        </w:rPr>
        <w:t xml:space="preserve"> </w:t>
      </w:r>
      <w:r w:rsidR="00311834">
        <w:rPr>
          <w:b/>
        </w:rPr>
        <w:t>Febr</w:t>
      </w:r>
      <w:r w:rsidR="00097E70">
        <w:rPr>
          <w:b/>
        </w:rPr>
        <w:t>uary</w:t>
      </w:r>
      <w:r w:rsidR="00B42175">
        <w:rPr>
          <w:b/>
        </w:rPr>
        <w:t xml:space="preserve"> </w:t>
      </w:r>
      <w:r w:rsidRPr="0076519B">
        <w:rPr>
          <w:b/>
        </w:rPr>
        <w:t>20</w:t>
      </w:r>
      <w:r w:rsidR="00934DCA">
        <w:rPr>
          <w:b/>
        </w:rPr>
        <w:t>2</w:t>
      </w:r>
      <w:r w:rsidR="00097E70">
        <w:rPr>
          <w:b/>
        </w:rPr>
        <w:t>1</w:t>
      </w:r>
      <w:r w:rsidRPr="0076519B">
        <w:rPr>
          <w:b/>
        </w:rPr>
        <w:t xml:space="preserve"> at 7.</w:t>
      </w:r>
      <w:r w:rsidR="00311834">
        <w:rPr>
          <w:b/>
        </w:rPr>
        <w:t>3</w:t>
      </w:r>
      <w:r w:rsidR="005346D4">
        <w:rPr>
          <w:b/>
        </w:rPr>
        <w:t>0</w:t>
      </w:r>
      <w:r w:rsidRPr="0076519B">
        <w:rPr>
          <w:b/>
        </w:rPr>
        <w:t>pm</w:t>
      </w:r>
      <w:r w:rsidR="00F958FD">
        <w:rPr>
          <w:b/>
        </w:rPr>
        <w:t xml:space="preserve">, </w:t>
      </w:r>
      <w:r w:rsidR="002146B1">
        <w:t>to be conducted remotely using Zoom</w:t>
      </w:r>
      <w:r w:rsidRPr="0076519B">
        <w:t>, for the purpose of transacting the business</w:t>
      </w:r>
      <w:r w:rsidR="00146D9E">
        <w:t xml:space="preserve"> on the following agend</w:t>
      </w:r>
      <w:r w:rsidR="0091287B">
        <w:t>a</w:t>
      </w:r>
      <w:r w:rsidR="00CD3471">
        <w:t>.</w:t>
      </w:r>
    </w:p>
    <w:p w14:paraId="0268DC90" w14:textId="0BE22D6C" w:rsidR="00146D9E" w:rsidRDefault="00146D9E"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1B8B19D2" w14:textId="77777777" w:rsidR="003A4F74" w:rsidRDefault="003A4F74" w:rsidP="003A4F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Join:</w:t>
      </w:r>
    </w:p>
    <w:p w14:paraId="415CFD60" w14:textId="30ADEDDE" w:rsidR="003A4F74" w:rsidRDefault="003A4F74" w:rsidP="003A4F74">
      <w:pP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rPr>
        <w:t>From Web Browser</w:t>
      </w:r>
    </w:p>
    <w:p w14:paraId="27712F62" w14:textId="77777777" w:rsidR="003A4F74" w:rsidRDefault="003A4F74" w:rsidP="003A4F74">
      <w:pPr>
        <w:rPr>
          <w:rFonts w:ascii="Times New Roman" w:eastAsia="Times New Roman" w:hAnsi="Times New Roman" w:cs="Times New Roman"/>
          <w:sz w:val="24"/>
          <w:szCs w:val="24"/>
        </w:rPr>
      </w:pPr>
      <w:hyperlink r:id="rId8" w:history="1">
        <w:r>
          <w:rPr>
            <w:rStyle w:val="Hyperlink"/>
            <w:rFonts w:ascii="Times New Roman" w:eastAsia="Times New Roman" w:hAnsi="Times New Roman" w:cs="Times New Roman"/>
            <w:sz w:val="24"/>
            <w:szCs w:val="24"/>
          </w:rPr>
          <w:t>https://zoom.us/j/99351583958?pwd=UUdtZDFPcXZMZmkxcjA3dVJLV2hXQT09</w:t>
        </w:r>
      </w:hyperlink>
    </w:p>
    <w:p w14:paraId="3C337E78" w14:textId="77777777" w:rsidR="003A4F74" w:rsidRDefault="003A4F74" w:rsidP="003A4F74">
      <w:pPr>
        <w:rPr>
          <w:rFonts w:ascii="Times New Roman" w:eastAsia="Times New Roman" w:hAnsi="Times New Roman" w:cs="Times New Roman"/>
          <w:sz w:val="24"/>
          <w:szCs w:val="24"/>
        </w:rPr>
      </w:pPr>
    </w:p>
    <w:p w14:paraId="1E87A075" w14:textId="77777777" w:rsidR="003A4F74" w:rsidRDefault="003A4F74" w:rsidP="003A4F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Phone</w:t>
      </w:r>
    </w:p>
    <w:p w14:paraId="54235A55"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+44 203 901 7895 United Kingdom</w:t>
      </w:r>
    </w:p>
    <w:p w14:paraId="6B4D40B3"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+44 208 080 6591 United Kingdom</w:t>
      </w:r>
    </w:p>
    <w:p w14:paraId="0DB7FA5B"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+44 208 080 6592 United Kingdom</w:t>
      </w:r>
    </w:p>
    <w:p w14:paraId="660C3B1D"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+44 330 088 5830 United Kingdom</w:t>
      </w:r>
    </w:p>
    <w:p w14:paraId="7E44C15D"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+44 131 460 1196 United Kingdom</w:t>
      </w:r>
    </w:p>
    <w:p w14:paraId="2EBB1A53"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+44 203 481 5237 United Kingdom</w:t>
      </w:r>
    </w:p>
    <w:p w14:paraId="5AEDC0A3"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+44 203 481 5240 United Kingdom</w:t>
      </w:r>
    </w:p>
    <w:p w14:paraId="6E0408ED"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993 5158 3958</w:t>
      </w:r>
    </w:p>
    <w:p w14:paraId="2BD75287" w14:textId="77777777" w:rsidR="003A4F74" w:rsidRDefault="003A4F74" w:rsidP="003A4F74">
      <w:pPr>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198887</w:t>
      </w:r>
    </w:p>
    <w:p w14:paraId="2240DF09" w14:textId="77777777" w:rsidR="00BE5D28" w:rsidRDefault="00BE5D28">
      <w:pPr>
        <w:pStyle w:val="BodyText"/>
        <w:rPr>
          <w:b/>
          <w:sz w:val="24"/>
        </w:rPr>
      </w:pPr>
    </w:p>
    <w:p w14:paraId="785A9DB2" w14:textId="77777777" w:rsidR="00530EAC" w:rsidRDefault="00530EAC">
      <w:pPr>
        <w:pStyle w:val="BodyText"/>
        <w:rPr>
          <w:b/>
          <w:sz w:val="24"/>
        </w:rPr>
      </w:pPr>
    </w:p>
    <w:p w14:paraId="66C65CE2" w14:textId="492F6CBA" w:rsidR="00E52E0B" w:rsidRDefault="00E52E0B">
      <w:pPr>
        <w:pStyle w:val="BodyText"/>
        <w:rPr>
          <w:b/>
          <w:sz w:val="24"/>
        </w:rPr>
      </w:pPr>
    </w:p>
    <w:p w14:paraId="3B6B08BE" w14:textId="77777777" w:rsidR="006A6C5A" w:rsidRDefault="006A6C5A">
      <w:pPr>
        <w:pStyle w:val="BodyText"/>
        <w:rPr>
          <w:b/>
          <w:sz w:val="24"/>
        </w:rPr>
      </w:pPr>
    </w:p>
    <w:p w14:paraId="1EBFAB55" w14:textId="77777777" w:rsidR="00530EAC" w:rsidRDefault="00530EAC">
      <w:pPr>
        <w:rPr>
          <w:b/>
          <w:sz w:val="28"/>
        </w:rPr>
      </w:pPr>
      <w:r>
        <w:rPr>
          <w:b/>
          <w:sz w:val="28"/>
        </w:rPr>
        <w:br w:type="page"/>
      </w:r>
    </w:p>
    <w:p w14:paraId="3A3FA9ED" w14:textId="77777777" w:rsidR="004839E4" w:rsidRDefault="004839E4" w:rsidP="0076519B">
      <w:pPr>
        <w:ind w:left="145" w:right="324"/>
        <w:jc w:val="cente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735F6C" w14:paraId="68513580" w14:textId="77777777" w:rsidTr="00F0075C">
        <w:tc>
          <w:tcPr>
            <w:tcW w:w="993" w:type="dxa"/>
          </w:tcPr>
          <w:p w14:paraId="0F00EFC0" w14:textId="3E83F5AE" w:rsidR="00735F6C" w:rsidRDefault="00112BDC" w:rsidP="00CC11AD">
            <w:pPr>
              <w:spacing w:before="1"/>
              <w:jc w:val="center"/>
              <w:rPr>
                <w:b/>
              </w:rPr>
            </w:pPr>
            <w:r>
              <w:rPr>
                <w:b/>
              </w:rPr>
              <w:t>3</w:t>
            </w:r>
          </w:p>
        </w:tc>
        <w:tc>
          <w:tcPr>
            <w:tcW w:w="8763" w:type="dxa"/>
          </w:tcPr>
          <w:p w14:paraId="22F4E50C" w14:textId="7D3771B2" w:rsidR="00735F6C" w:rsidRDefault="00735F6C" w:rsidP="00735F6C">
            <w:pPr>
              <w:rPr>
                <w:b/>
              </w:rPr>
            </w:pPr>
            <w:r w:rsidRPr="00744599">
              <w:rPr>
                <w:b/>
              </w:rPr>
              <w:t>ELECTRONIC PUBLIC PARTICIPATION</w:t>
            </w:r>
          </w:p>
          <w:p w14:paraId="67796966" w14:textId="3CA5C504" w:rsidR="00735F6C" w:rsidRPr="00744599" w:rsidRDefault="00735F6C" w:rsidP="00735F6C">
            <w:r w:rsidRPr="00744599">
              <w:t xml:space="preserve">Due to the Corona virus pandemic and current Government guidelines the meeting will be held remotely on the Zoom platform. Please see separate notice on instructions how to attend the meeting. Questions can be also be emailed to stevegodly@hotmail.co.uk or phoned through to Steve Godly (07768 415 936) by midday on Tuesday </w:t>
            </w:r>
            <w:r w:rsidR="00112BDC">
              <w:t>23</w:t>
            </w:r>
            <w:r w:rsidR="00112BDC" w:rsidRPr="00112BDC">
              <w:rPr>
                <w:vertAlign w:val="superscript"/>
              </w:rPr>
              <w:t>rd</w:t>
            </w:r>
            <w:r w:rsidR="00112BDC">
              <w:t xml:space="preserve"> February</w:t>
            </w:r>
            <w:r w:rsidRPr="00744599">
              <w:t xml:space="preserve"> 202</w:t>
            </w:r>
            <w:r w:rsidR="00112BDC">
              <w:t>1</w:t>
            </w:r>
            <w:r w:rsidRPr="00744599">
              <w:t xml:space="preserve">. Any issues that have been raised will be answered by email, post or phone by midday on Tuesday </w:t>
            </w:r>
            <w:r w:rsidR="00112BDC">
              <w:t>30</w:t>
            </w:r>
            <w:r w:rsidRPr="00744599">
              <w:rPr>
                <w:vertAlign w:val="superscript"/>
              </w:rPr>
              <w:t>th</w:t>
            </w:r>
            <w:r w:rsidRPr="00744599">
              <w:t xml:space="preserve"> </w:t>
            </w:r>
            <w:r w:rsidR="00112BDC">
              <w:t>February</w:t>
            </w:r>
            <w:r w:rsidRPr="00744599">
              <w:t xml:space="preserve"> 2020.</w:t>
            </w:r>
          </w:p>
          <w:p w14:paraId="31FA3F0A" w14:textId="77777777" w:rsidR="00735F6C" w:rsidRPr="008F197A" w:rsidRDefault="00735F6C" w:rsidP="004B6912">
            <w:pPr>
              <w:pStyle w:val="BodyText"/>
              <w:rPr>
                <w:b/>
              </w:rPr>
            </w:pPr>
          </w:p>
        </w:tc>
      </w:tr>
      <w:tr w:rsidR="004B6912" w14:paraId="2137701A" w14:textId="77777777" w:rsidTr="00F0075C">
        <w:tc>
          <w:tcPr>
            <w:tcW w:w="993" w:type="dxa"/>
          </w:tcPr>
          <w:p w14:paraId="7745F9D1" w14:textId="0DF9A216" w:rsidR="004B6912" w:rsidRDefault="00112BDC" w:rsidP="00CC11AD">
            <w:pPr>
              <w:spacing w:before="1"/>
              <w:jc w:val="center"/>
              <w:rPr>
                <w:b/>
              </w:rPr>
            </w:pPr>
            <w:r>
              <w:rPr>
                <w:b/>
              </w:rPr>
              <w:t>4</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46B212B5"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meeting held on </w:t>
            </w:r>
            <w:r w:rsidR="00097E70">
              <w:t>8</w:t>
            </w:r>
            <w:r w:rsidR="00905E4D" w:rsidRPr="006A6C5A">
              <w:rPr>
                <w:vertAlign w:val="superscript"/>
              </w:rPr>
              <w:t>th</w:t>
            </w:r>
            <w:r w:rsidR="00905E4D">
              <w:t xml:space="preserve"> </w:t>
            </w:r>
            <w:r w:rsidR="00097E70">
              <w:t>Dec</w:t>
            </w:r>
            <w:r w:rsidR="00CB5FEF">
              <w:t>em</w:t>
            </w:r>
            <w:r w:rsidR="00094D06">
              <w:t>ber</w:t>
            </w:r>
            <w:r w:rsidR="00905E4D">
              <w:t xml:space="preserve"> 2020.</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7231EFF9" w:rsidR="00FE1B63" w:rsidRDefault="00112BDC" w:rsidP="00CC11AD">
            <w:pPr>
              <w:spacing w:before="1"/>
              <w:jc w:val="center"/>
              <w:rPr>
                <w:b/>
              </w:rPr>
            </w:pPr>
            <w:r>
              <w:rPr>
                <w:b/>
              </w:rPr>
              <w:t>5</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00D00BB0" w:rsidR="00112BDC" w:rsidRDefault="00112BDC" w:rsidP="00CC11AD">
            <w:pPr>
              <w:spacing w:before="1"/>
              <w:jc w:val="center"/>
              <w:rPr>
                <w:b/>
              </w:rPr>
            </w:pPr>
            <w:r>
              <w:rPr>
                <w:b/>
              </w:rPr>
              <w:t>6</w:t>
            </w:r>
          </w:p>
        </w:tc>
        <w:tc>
          <w:tcPr>
            <w:tcW w:w="8763" w:type="dxa"/>
          </w:tcPr>
          <w:p w14:paraId="2C9AFB94" w14:textId="1C939CC5" w:rsidR="00112BDC" w:rsidRDefault="00112BDC" w:rsidP="00112BDC">
            <w:pPr>
              <w:rPr>
                <w:b/>
                <w:bCs/>
              </w:rPr>
            </w:pPr>
            <w:r>
              <w:rPr>
                <w:b/>
                <w:bCs/>
              </w:rPr>
              <w:t>CHAWLEIGH COMMUNITY TRUST (CCT)</w:t>
            </w:r>
          </w:p>
          <w:p w14:paraId="4036FE0D" w14:textId="28BCA929" w:rsidR="00112BDC" w:rsidRPr="00112BDC" w:rsidRDefault="00112BDC" w:rsidP="00112BDC">
            <w:pPr>
              <w:spacing w:before="93"/>
              <w:rPr>
                <w:b/>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33A9D46D" w:rsidR="003F7461" w:rsidRDefault="00112BDC" w:rsidP="00CC11AD">
            <w:pPr>
              <w:spacing w:before="1"/>
              <w:jc w:val="center"/>
              <w:rPr>
                <w:b/>
              </w:rPr>
            </w:pPr>
            <w:r>
              <w:rPr>
                <w:b/>
              </w:rPr>
              <w:t>7</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lastRenderedPageBreak/>
              <w:t>Members of the public</w:t>
            </w:r>
          </w:p>
          <w:p w14:paraId="47E8B2CE" w14:textId="77777777" w:rsidR="003A4F74" w:rsidRDefault="003A4F74" w:rsidP="005A1268"/>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211A7D" w14:paraId="09378286" w14:textId="77777777" w:rsidTr="00F0075C">
        <w:tc>
          <w:tcPr>
            <w:tcW w:w="993" w:type="dxa"/>
          </w:tcPr>
          <w:p w14:paraId="52DF948C" w14:textId="0CB52D37" w:rsidR="00211A7D" w:rsidRDefault="00F45E2A" w:rsidP="00CC11AD">
            <w:pPr>
              <w:spacing w:before="1"/>
              <w:jc w:val="center"/>
              <w:rPr>
                <w:b/>
              </w:rPr>
            </w:pPr>
            <w:r>
              <w:rPr>
                <w:b/>
              </w:rPr>
              <w:t>6</w:t>
            </w:r>
          </w:p>
        </w:tc>
        <w:tc>
          <w:tcPr>
            <w:tcW w:w="8763" w:type="dxa"/>
          </w:tcPr>
          <w:p w14:paraId="766F8A37" w14:textId="5C901ADE" w:rsidR="00FC0C64" w:rsidRDefault="00F45E2A" w:rsidP="00F45E2A">
            <w:pPr>
              <w:spacing w:line="276" w:lineRule="auto"/>
              <w:rPr>
                <w:b/>
                <w:bCs/>
              </w:rPr>
            </w:pPr>
            <w:r w:rsidRPr="00F45E2A">
              <w:rPr>
                <w:b/>
                <w:bCs/>
              </w:rPr>
              <w:t>DOG FOULING</w:t>
            </w:r>
          </w:p>
          <w:p w14:paraId="1F638EEB" w14:textId="4C9B869A" w:rsidR="003A4F74" w:rsidRPr="003A4F74" w:rsidRDefault="003A4F74" w:rsidP="00F45E2A">
            <w:pPr>
              <w:spacing w:line="276" w:lineRule="auto"/>
            </w:pPr>
            <w:r>
              <w:t xml:space="preserve">To consider action </w:t>
            </w:r>
            <w:r w:rsidR="009F1CC4">
              <w:t xml:space="preserve">that can be taken to address the recent issues of Dog Fouling around the village, including on private land. </w:t>
            </w:r>
          </w:p>
          <w:p w14:paraId="66529553" w14:textId="6662C6BF" w:rsidR="00735F6C" w:rsidRPr="00F45E2A" w:rsidRDefault="00735F6C" w:rsidP="00F45E2A">
            <w:pPr>
              <w:spacing w:line="276" w:lineRule="auto"/>
              <w:rPr>
                <w:b/>
                <w:bCs/>
              </w:rPr>
            </w:pPr>
          </w:p>
        </w:tc>
      </w:tr>
      <w:tr w:rsidR="00F45E2A" w14:paraId="3DCD600A" w14:textId="77777777" w:rsidTr="00F0075C">
        <w:tc>
          <w:tcPr>
            <w:tcW w:w="993" w:type="dxa"/>
          </w:tcPr>
          <w:p w14:paraId="4AEDCFE1" w14:textId="1D945699" w:rsidR="00F45E2A" w:rsidRDefault="00F45E2A" w:rsidP="00CC11AD">
            <w:pPr>
              <w:spacing w:before="1"/>
              <w:jc w:val="center"/>
              <w:rPr>
                <w:b/>
              </w:rPr>
            </w:pPr>
            <w:r>
              <w:rPr>
                <w:b/>
              </w:rPr>
              <w:t>7</w:t>
            </w:r>
          </w:p>
        </w:tc>
        <w:tc>
          <w:tcPr>
            <w:tcW w:w="8763" w:type="dxa"/>
          </w:tcPr>
          <w:p w14:paraId="633B966D" w14:textId="3F3CD8EC" w:rsidR="00F45E2A" w:rsidRDefault="00F45E2A" w:rsidP="00F45E2A">
            <w:pPr>
              <w:spacing w:line="276" w:lineRule="auto"/>
              <w:rPr>
                <w:b/>
                <w:bCs/>
              </w:rPr>
            </w:pPr>
            <w:r w:rsidRPr="00F45E2A">
              <w:rPr>
                <w:b/>
                <w:bCs/>
              </w:rPr>
              <w:t>PUBLIC RIGHTS OF WAY (PROW)</w:t>
            </w:r>
          </w:p>
          <w:p w14:paraId="1C5AB665" w14:textId="385E3470" w:rsidR="009F1CC4" w:rsidRPr="009F1CC4" w:rsidRDefault="009F1CC4" w:rsidP="00F45E2A">
            <w:pPr>
              <w:spacing w:line="276" w:lineRule="auto"/>
            </w:pPr>
            <w:r>
              <w:t>To agree the paperwork for last year.</w:t>
            </w:r>
          </w:p>
          <w:p w14:paraId="204CCFD2" w14:textId="30165159" w:rsidR="00735F6C" w:rsidRPr="00F45E2A" w:rsidRDefault="00735F6C" w:rsidP="00F45E2A">
            <w:pPr>
              <w:spacing w:line="276" w:lineRule="auto"/>
              <w:rPr>
                <w:b/>
                <w:bCs/>
              </w:rPr>
            </w:pPr>
          </w:p>
        </w:tc>
      </w:tr>
      <w:tr w:rsidR="00F45E2A" w14:paraId="621711DE" w14:textId="77777777" w:rsidTr="00F0075C">
        <w:tc>
          <w:tcPr>
            <w:tcW w:w="993" w:type="dxa"/>
          </w:tcPr>
          <w:p w14:paraId="00D688E1" w14:textId="5ECAE739" w:rsidR="00F45E2A" w:rsidRDefault="00F45E2A" w:rsidP="00CC11AD">
            <w:pPr>
              <w:spacing w:before="1"/>
              <w:jc w:val="center"/>
              <w:rPr>
                <w:b/>
              </w:rPr>
            </w:pPr>
            <w:r>
              <w:rPr>
                <w:b/>
              </w:rPr>
              <w:t>8</w:t>
            </w:r>
          </w:p>
        </w:tc>
        <w:tc>
          <w:tcPr>
            <w:tcW w:w="8763" w:type="dxa"/>
          </w:tcPr>
          <w:p w14:paraId="1DBF3643" w14:textId="110E888E" w:rsidR="00F45E2A" w:rsidRDefault="00F45E2A" w:rsidP="00F45E2A">
            <w:pPr>
              <w:spacing w:line="276" w:lineRule="auto"/>
              <w:rPr>
                <w:b/>
                <w:bCs/>
              </w:rPr>
            </w:pPr>
            <w:r w:rsidRPr="00F45E2A">
              <w:rPr>
                <w:b/>
                <w:bCs/>
              </w:rPr>
              <w:t>LAMINATOR</w:t>
            </w:r>
          </w:p>
          <w:p w14:paraId="75995738" w14:textId="1EB1BA1E" w:rsidR="009F1CC4" w:rsidRPr="009F1CC4" w:rsidRDefault="009F1CC4" w:rsidP="00F45E2A">
            <w:pPr>
              <w:spacing w:line="276" w:lineRule="auto"/>
            </w:pPr>
            <w:r>
              <w:t>To hear a proposal from the Chairman to purchase a laminator.</w:t>
            </w:r>
          </w:p>
          <w:p w14:paraId="414DD5FD" w14:textId="0006BE4D" w:rsidR="00735F6C" w:rsidRPr="00F45E2A" w:rsidRDefault="00735F6C" w:rsidP="00F45E2A">
            <w:pPr>
              <w:spacing w:line="276" w:lineRule="auto"/>
              <w:rPr>
                <w:b/>
                <w:bCs/>
              </w:rPr>
            </w:pPr>
          </w:p>
        </w:tc>
      </w:tr>
      <w:tr w:rsidR="00F45E2A" w14:paraId="17BCD5CA" w14:textId="77777777" w:rsidTr="00F0075C">
        <w:tc>
          <w:tcPr>
            <w:tcW w:w="993" w:type="dxa"/>
          </w:tcPr>
          <w:p w14:paraId="488D4986" w14:textId="29156607" w:rsidR="00F45E2A" w:rsidRDefault="00F45E2A" w:rsidP="00CC11AD">
            <w:pPr>
              <w:spacing w:before="1"/>
              <w:jc w:val="center"/>
              <w:rPr>
                <w:b/>
              </w:rPr>
            </w:pPr>
            <w:r>
              <w:rPr>
                <w:b/>
              </w:rPr>
              <w:t>9</w:t>
            </w:r>
          </w:p>
        </w:tc>
        <w:tc>
          <w:tcPr>
            <w:tcW w:w="8763" w:type="dxa"/>
          </w:tcPr>
          <w:p w14:paraId="2730AA0D" w14:textId="77777777" w:rsidR="00F45E2A" w:rsidRDefault="00F45E2A" w:rsidP="00F45E2A">
            <w:pPr>
              <w:spacing w:line="276" w:lineRule="auto"/>
              <w:rPr>
                <w:b/>
                <w:bCs/>
              </w:rPr>
            </w:pPr>
            <w:r w:rsidRPr="00F45E2A">
              <w:rPr>
                <w:b/>
                <w:bCs/>
              </w:rPr>
              <w:t>WEBSITE</w:t>
            </w:r>
          </w:p>
          <w:p w14:paraId="13A6486C" w14:textId="2F69BC03" w:rsidR="00735F6C" w:rsidRPr="009F1CC4" w:rsidRDefault="009F1CC4" w:rsidP="00F45E2A">
            <w:pPr>
              <w:spacing w:line="276" w:lineRule="auto"/>
            </w:pPr>
            <w:r>
              <w:t>To hear a report from Cllr. Swift on his work on a potential new website and agree the next steps.</w:t>
            </w:r>
          </w:p>
          <w:p w14:paraId="6F4A7D7B" w14:textId="233DC474" w:rsidR="009F1CC4" w:rsidRPr="00F45E2A" w:rsidRDefault="009F1CC4" w:rsidP="00F45E2A">
            <w:pPr>
              <w:spacing w:line="276" w:lineRule="auto"/>
              <w:rPr>
                <w:b/>
                <w:bCs/>
              </w:rPr>
            </w:pPr>
          </w:p>
        </w:tc>
      </w:tr>
      <w:tr w:rsidR="00F45E2A" w14:paraId="00760C26" w14:textId="77777777" w:rsidTr="00F0075C">
        <w:tc>
          <w:tcPr>
            <w:tcW w:w="993" w:type="dxa"/>
          </w:tcPr>
          <w:p w14:paraId="7B8D6F3E" w14:textId="234274FF" w:rsidR="00F45E2A" w:rsidRDefault="00F45E2A" w:rsidP="00CC11AD">
            <w:pPr>
              <w:spacing w:before="1"/>
              <w:jc w:val="center"/>
              <w:rPr>
                <w:b/>
              </w:rPr>
            </w:pPr>
            <w:r>
              <w:rPr>
                <w:b/>
              </w:rPr>
              <w:t>10</w:t>
            </w:r>
          </w:p>
        </w:tc>
        <w:tc>
          <w:tcPr>
            <w:tcW w:w="8763" w:type="dxa"/>
          </w:tcPr>
          <w:p w14:paraId="24F8DBBE" w14:textId="77777777" w:rsidR="00F45E2A" w:rsidRDefault="00F45E2A" w:rsidP="00F45E2A">
            <w:pPr>
              <w:spacing w:line="276" w:lineRule="auto"/>
              <w:rPr>
                <w:b/>
                <w:bCs/>
              </w:rPr>
            </w:pPr>
            <w:r w:rsidRPr="00F45E2A">
              <w:rPr>
                <w:b/>
                <w:bCs/>
              </w:rPr>
              <w:t>EARL OF PORTSMOUTH PRESERVATION SOCIETY (EoPPS)</w:t>
            </w:r>
          </w:p>
          <w:p w14:paraId="7338157F" w14:textId="149813C6" w:rsidR="00735F6C" w:rsidRPr="009F1CC4" w:rsidRDefault="009F1CC4" w:rsidP="00F45E2A">
            <w:pPr>
              <w:spacing w:line="276" w:lineRule="auto"/>
            </w:pPr>
            <w:r>
              <w:t>To hear a report from the Chairman on his progress on a possible survey form.</w:t>
            </w:r>
          </w:p>
          <w:p w14:paraId="7BF1A5E4" w14:textId="065E859A" w:rsidR="009F1CC4" w:rsidRPr="00F45E2A" w:rsidRDefault="009F1CC4" w:rsidP="00F45E2A">
            <w:pPr>
              <w:spacing w:line="276" w:lineRule="auto"/>
              <w:rPr>
                <w:b/>
                <w:bCs/>
              </w:rPr>
            </w:pPr>
          </w:p>
        </w:tc>
      </w:tr>
      <w:tr w:rsidR="00F45E2A" w14:paraId="16C080E4" w14:textId="77777777" w:rsidTr="00F0075C">
        <w:tc>
          <w:tcPr>
            <w:tcW w:w="993" w:type="dxa"/>
          </w:tcPr>
          <w:p w14:paraId="4C0E1220" w14:textId="59B7F6B1" w:rsidR="00F45E2A" w:rsidRDefault="00F45E2A" w:rsidP="00CC11AD">
            <w:pPr>
              <w:spacing w:before="1"/>
              <w:jc w:val="center"/>
              <w:rPr>
                <w:b/>
              </w:rPr>
            </w:pPr>
            <w:r>
              <w:rPr>
                <w:b/>
              </w:rPr>
              <w:t>11</w:t>
            </w:r>
          </w:p>
        </w:tc>
        <w:tc>
          <w:tcPr>
            <w:tcW w:w="8763" w:type="dxa"/>
          </w:tcPr>
          <w:p w14:paraId="77084A5F" w14:textId="293B5C49" w:rsidR="00F45E2A" w:rsidRDefault="00F45E2A" w:rsidP="00F45E2A">
            <w:pPr>
              <w:spacing w:line="276" w:lineRule="auto"/>
              <w:rPr>
                <w:b/>
                <w:bCs/>
              </w:rPr>
            </w:pPr>
            <w:r w:rsidRPr="00F45E2A">
              <w:rPr>
                <w:b/>
                <w:bCs/>
              </w:rPr>
              <w:t>GRAFFITI</w:t>
            </w:r>
          </w:p>
          <w:p w14:paraId="65502FB0" w14:textId="6EE15906" w:rsidR="009F1CC4" w:rsidRPr="009F1CC4" w:rsidRDefault="009F1CC4" w:rsidP="00F45E2A">
            <w:pPr>
              <w:spacing w:line="276" w:lineRule="auto"/>
            </w:pPr>
            <w:r>
              <w:t>To determine the reporting status of the graffiti on the bridge, including whether it is actually in the parish, or not.</w:t>
            </w:r>
          </w:p>
          <w:p w14:paraId="52DA2B6B" w14:textId="0FE59EC3" w:rsidR="00C02100" w:rsidRPr="00C02100" w:rsidRDefault="00C02100" w:rsidP="00F45E2A">
            <w:pPr>
              <w:spacing w:line="276" w:lineRule="auto"/>
            </w:pPr>
          </w:p>
        </w:tc>
      </w:tr>
      <w:tr w:rsidR="00F45E2A" w14:paraId="47A6DFAD" w14:textId="77777777" w:rsidTr="00F0075C">
        <w:tc>
          <w:tcPr>
            <w:tcW w:w="993" w:type="dxa"/>
          </w:tcPr>
          <w:p w14:paraId="0FC7F23E" w14:textId="1F96BB42" w:rsidR="00F45E2A" w:rsidRDefault="00F45E2A" w:rsidP="00CC11AD">
            <w:pPr>
              <w:spacing w:before="1"/>
              <w:jc w:val="center"/>
              <w:rPr>
                <w:b/>
              </w:rPr>
            </w:pPr>
            <w:r>
              <w:rPr>
                <w:b/>
              </w:rPr>
              <w:t>12</w:t>
            </w:r>
          </w:p>
        </w:tc>
        <w:tc>
          <w:tcPr>
            <w:tcW w:w="8763" w:type="dxa"/>
          </w:tcPr>
          <w:p w14:paraId="0D5F37E6" w14:textId="77777777" w:rsidR="00F45E2A" w:rsidRDefault="00F45E2A" w:rsidP="00F45E2A">
            <w:pPr>
              <w:spacing w:line="276" w:lineRule="auto"/>
              <w:rPr>
                <w:b/>
                <w:bCs/>
              </w:rPr>
            </w:pPr>
            <w:r w:rsidRPr="00F45E2A">
              <w:rPr>
                <w:b/>
                <w:bCs/>
              </w:rPr>
              <w:t>VILLAGE SPRING CLEAN</w:t>
            </w:r>
          </w:p>
          <w:p w14:paraId="536036D0" w14:textId="7A87F8AD" w:rsidR="00735F6C" w:rsidRPr="009F1CC4" w:rsidRDefault="009F1CC4" w:rsidP="00F45E2A">
            <w:pPr>
              <w:spacing w:line="276" w:lineRule="auto"/>
            </w:pPr>
            <w:r w:rsidRPr="009F1CC4">
              <w:t>To consider whether</w:t>
            </w:r>
            <w:r>
              <w:t xml:space="preserve"> to hold the event this year and, if so, how it is going to be managed </w:t>
            </w:r>
            <w:r w:rsidR="003A0CFF">
              <w:t>in a socially distanced way.</w:t>
            </w:r>
          </w:p>
          <w:p w14:paraId="04A4F710" w14:textId="562137A2" w:rsidR="009F1CC4" w:rsidRPr="009F1CC4" w:rsidRDefault="009F1CC4" w:rsidP="00F45E2A">
            <w:pPr>
              <w:spacing w:line="276" w:lineRule="auto"/>
              <w:rPr>
                <w:b/>
                <w:bCs/>
              </w:rPr>
            </w:pPr>
          </w:p>
        </w:tc>
      </w:tr>
      <w:tr w:rsidR="00F45E2A" w14:paraId="47B88F5E" w14:textId="77777777" w:rsidTr="00F0075C">
        <w:tc>
          <w:tcPr>
            <w:tcW w:w="993" w:type="dxa"/>
          </w:tcPr>
          <w:p w14:paraId="7896CFDD" w14:textId="68194252" w:rsidR="00F45E2A" w:rsidRDefault="00F45E2A" w:rsidP="00CC11AD">
            <w:pPr>
              <w:spacing w:before="1"/>
              <w:jc w:val="center"/>
              <w:rPr>
                <w:b/>
              </w:rPr>
            </w:pPr>
            <w:r>
              <w:rPr>
                <w:b/>
              </w:rPr>
              <w:t>13</w:t>
            </w:r>
          </w:p>
        </w:tc>
        <w:tc>
          <w:tcPr>
            <w:tcW w:w="8763" w:type="dxa"/>
          </w:tcPr>
          <w:p w14:paraId="507F8C1C" w14:textId="1F460A3D" w:rsidR="00F45E2A" w:rsidRDefault="00F45E2A" w:rsidP="00F45E2A">
            <w:pPr>
              <w:spacing w:line="276" w:lineRule="auto"/>
              <w:rPr>
                <w:b/>
                <w:bCs/>
              </w:rPr>
            </w:pPr>
            <w:r w:rsidRPr="00F45E2A">
              <w:rPr>
                <w:b/>
                <w:bCs/>
              </w:rPr>
              <w:t>DRAINAGE OUTSIDE BUTTS COTTAGE</w:t>
            </w:r>
          </w:p>
          <w:p w14:paraId="5D038FAA" w14:textId="694D21F1" w:rsidR="003A0CFF" w:rsidRPr="003A0CFF" w:rsidRDefault="003A0CFF" w:rsidP="00F45E2A">
            <w:pPr>
              <w:spacing w:line="276" w:lineRule="auto"/>
            </w:pPr>
            <w:r>
              <w:t>To consider action to be taken on the continued highway flooding problem outside the cottage.</w:t>
            </w:r>
          </w:p>
          <w:p w14:paraId="4CB14533" w14:textId="18F029C8" w:rsidR="00735F6C" w:rsidRPr="00F45E2A" w:rsidRDefault="00735F6C" w:rsidP="00F45E2A">
            <w:pPr>
              <w:spacing w:line="276" w:lineRule="auto"/>
              <w:rPr>
                <w:b/>
                <w:bCs/>
              </w:rPr>
            </w:pPr>
          </w:p>
        </w:tc>
      </w:tr>
      <w:tr w:rsidR="00F45E2A" w14:paraId="1C65B71B" w14:textId="77777777" w:rsidTr="00F0075C">
        <w:tc>
          <w:tcPr>
            <w:tcW w:w="993" w:type="dxa"/>
          </w:tcPr>
          <w:p w14:paraId="7F43786F" w14:textId="4F6BEB20" w:rsidR="00F45E2A" w:rsidRDefault="00F45E2A" w:rsidP="00CC11AD">
            <w:pPr>
              <w:spacing w:before="1"/>
              <w:jc w:val="center"/>
              <w:rPr>
                <w:b/>
              </w:rPr>
            </w:pPr>
            <w:r>
              <w:rPr>
                <w:b/>
              </w:rPr>
              <w:t>14</w:t>
            </w:r>
          </w:p>
        </w:tc>
        <w:tc>
          <w:tcPr>
            <w:tcW w:w="8763" w:type="dxa"/>
          </w:tcPr>
          <w:p w14:paraId="4E13E3E5" w14:textId="65F1FCA4" w:rsidR="00F45E2A" w:rsidRDefault="00F45E2A" w:rsidP="00F45E2A">
            <w:pPr>
              <w:spacing w:line="276" w:lineRule="auto"/>
              <w:rPr>
                <w:b/>
                <w:bCs/>
              </w:rPr>
            </w:pPr>
            <w:r w:rsidRPr="00F45E2A">
              <w:rPr>
                <w:b/>
                <w:bCs/>
              </w:rPr>
              <w:t>FINAL ACCOUNTS 2018/2019 &amp; 2019/2020</w:t>
            </w:r>
          </w:p>
          <w:p w14:paraId="0F761FEF" w14:textId="05F08D44" w:rsidR="00112BDC" w:rsidRPr="00112BDC" w:rsidRDefault="00112BDC" w:rsidP="00F45E2A">
            <w:pPr>
              <w:spacing w:line="276" w:lineRule="auto"/>
            </w:pPr>
            <w:r>
              <w:t>To adopt the final accounts attached for two financial years, in order to be able to complete the 2019/2020 Annual Governance and Accountability Return (AGAR), see below.</w:t>
            </w:r>
          </w:p>
          <w:p w14:paraId="5A702C70" w14:textId="482EFFB0" w:rsidR="00735F6C" w:rsidRPr="00F45E2A" w:rsidRDefault="00735F6C" w:rsidP="00F45E2A">
            <w:pPr>
              <w:spacing w:line="276" w:lineRule="auto"/>
              <w:rPr>
                <w:b/>
                <w:bCs/>
              </w:rPr>
            </w:pPr>
          </w:p>
        </w:tc>
      </w:tr>
      <w:tr w:rsidR="00112BDC" w14:paraId="0BABBD13" w14:textId="77777777" w:rsidTr="00F0075C">
        <w:tc>
          <w:tcPr>
            <w:tcW w:w="993" w:type="dxa"/>
          </w:tcPr>
          <w:p w14:paraId="038D5977" w14:textId="33A2162A" w:rsidR="00112BDC" w:rsidRDefault="00112BDC" w:rsidP="00CC11AD">
            <w:pPr>
              <w:spacing w:before="1"/>
              <w:jc w:val="center"/>
              <w:rPr>
                <w:b/>
              </w:rPr>
            </w:pPr>
            <w:r>
              <w:rPr>
                <w:b/>
              </w:rPr>
              <w:t>15</w:t>
            </w:r>
          </w:p>
        </w:tc>
        <w:tc>
          <w:tcPr>
            <w:tcW w:w="8763" w:type="dxa"/>
          </w:tcPr>
          <w:p w14:paraId="3F21965A" w14:textId="77777777" w:rsidR="00112BDC" w:rsidRDefault="00112BDC" w:rsidP="00F45E2A">
            <w:pPr>
              <w:spacing w:line="276" w:lineRule="auto"/>
              <w:rPr>
                <w:b/>
                <w:bCs/>
              </w:rPr>
            </w:pPr>
            <w:r>
              <w:rPr>
                <w:b/>
                <w:bCs/>
              </w:rPr>
              <w:t>ANNUAL GOVERNANCE AND ACCOUNTABILITY RETURN 2019/2020</w:t>
            </w:r>
          </w:p>
          <w:p w14:paraId="10F10E9E" w14:textId="77777777" w:rsidR="00112BDC" w:rsidRDefault="00E769D0" w:rsidP="00F45E2A">
            <w:pPr>
              <w:spacing w:line="276" w:lineRule="auto"/>
            </w:pPr>
            <w:r>
              <w:t>To approve:</w:t>
            </w:r>
          </w:p>
          <w:p w14:paraId="1833590F" w14:textId="7605A580" w:rsidR="00E769D0" w:rsidRDefault="00E769D0" w:rsidP="00E769D0">
            <w:pPr>
              <w:pStyle w:val="ListParagraph"/>
              <w:numPr>
                <w:ilvl w:val="0"/>
                <w:numId w:val="23"/>
              </w:numPr>
              <w:spacing w:line="276" w:lineRule="auto"/>
            </w:pPr>
            <w:r>
              <w:t>The Certificate of Exemption</w:t>
            </w:r>
          </w:p>
          <w:p w14:paraId="51AB0A0C" w14:textId="32E15E45" w:rsidR="00E769D0" w:rsidRDefault="00E769D0" w:rsidP="00E769D0">
            <w:pPr>
              <w:pStyle w:val="ListParagraph"/>
              <w:numPr>
                <w:ilvl w:val="0"/>
                <w:numId w:val="23"/>
              </w:numPr>
              <w:spacing w:line="276" w:lineRule="auto"/>
            </w:pPr>
            <w:r>
              <w:lastRenderedPageBreak/>
              <w:t>The Annual Governance Statement</w:t>
            </w:r>
          </w:p>
          <w:p w14:paraId="0AEA3E55" w14:textId="5DEEEC54" w:rsidR="00E769D0" w:rsidRDefault="00E769D0" w:rsidP="00E769D0">
            <w:pPr>
              <w:pStyle w:val="ListParagraph"/>
              <w:numPr>
                <w:ilvl w:val="0"/>
                <w:numId w:val="23"/>
              </w:numPr>
              <w:spacing w:line="276" w:lineRule="auto"/>
            </w:pPr>
            <w:r>
              <w:t>The Accounting Statements</w:t>
            </w:r>
          </w:p>
          <w:p w14:paraId="60ADEEB7" w14:textId="4206C153" w:rsidR="00E769D0" w:rsidRPr="00112BDC" w:rsidRDefault="00E769D0" w:rsidP="00F45E2A">
            <w:pPr>
              <w:spacing w:line="276" w:lineRule="auto"/>
            </w:pPr>
          </w:p>
        </w:tc>
      </w:tr>
      <w:tr w:rsidR="00F45E2A" w14:paraId="569C9D0F" w14:textId="77777777" w:rsidTr="00F0075C">
        <w:tc>
          <w:tcPr>
            <w:tcW w:w="993" w:type="dxa"/>
          </w:tcPr>
          <w:p w14:paraId="586AFE5C" w14:textId="65D67555" w:rsidR="00F45E2A" w:rsidRDefault="00F45E2A" w:rsidP="00CC11AD">
            <w:pPr>
              <w:spacing w:before="1"/>
              <w:jc w:val="center"/>
              <w:rPr>
                <w:b/>
              </w:rPr>
            </w:pPr>
            <w:r>
              <w:rPr>
                <w:b/>
              </w:rPr>
              <w:lastRenderedPageBreak/>
              <w:t>1</w:t>
            </w:r>
            <w:r w:rsidR="00112BDC">
              <w:rPr>
                <w:b/>
              </w:rPr>
              <w:t>6</w:t>
            </w:r>
          </w:p>
        </w:tc>
        <w:tc>
          <w:tcPr>
            <w:tcW w:w="8763" w:type="dxa"/>
          </w:tcPr>
          <w:p w14:paraId="55061BBB" w14:textId="4F1C03E6" w:rsidR="00F45E2A" w:rsidRDefault="00F45E2A" w:rsidP="00F45E2A">
            <w:pPr>
              <w:spacing w:line="276" w:lineRule="auto"/>
              <w:rPr>
                <w:b/>
                <w:bCs/>
              </w:rPr>
            </w:pPr>
            <w:r w:rsidRPr="00F45E2A">
              <w:rPr>
                <w:b/>
                <w:bCs/>
              </w:rPr>
              <w:t>BUDGET 2021/2022</w:t>
            </w:r>
          </w:p>
          <w:p w14:paraId="00CE773C" w14:textId="5E20F4AA" w:rsidR="003A0CFF" w:rsidRPr="003A0CFF" w:rsidRDefault="003A0CFF" w:rsidP="00F45E2A">
            <w:pPr>
              <w:spacing w:line="276" w:lineRule="auto"/>
            </w:pPr>
            <w:r>
              <w:t>To adopt the attached budget analysis to ensure clarity following the last meeting and to consider any subsequent adjustments.</w:t>
            </w:r>
          </w:p>
          <w:p w14:paraId="1BACFE18" w14:textId="6C1AA3AD" w:rsidR="00735F6C" w:rsidRPr="00F45E2A" w:rsidRDefault="00735F6C" w:rsidP="00F45E2A">
            <w:pPr>
              <w:spacing w:line="276" w:lineRule="auto"/>
              <w:rPr>
                <w:b/>
                <w:bCs/>
              </w:rPr>
            </w:pPr>
          </w:p>
        </w:tc>
      </w:tr>
      <w:tr w:rsidR="009134B5" w14:paraId="2795CDA8" w14:textId="77777777" w:rsidTr="00F0075C">
        <w:tc>
          <w:tcPr>
            <w:tcW w:w="993" w:type="dxa"/>
          </w:tcPr>
          <w:p w14:paraId="1499280B" w14:textId="56076DAB" w:rsidR="009134B5" w:rsidRDefault="00F45E2A" w:rsidP="00CC11AD">
            <w:pPr>
              <w:spacing w:before="1"/>
              <w:jc w:val="center"/>
              <w:rPr>
                <w:b/>
              </w:rPr>
            </w:pPr>
            <w:r>
              <w:rPr>
                <w:b/>
              </w:rPr>
              <w:t>1</w:t>
            </w:r>
            <w:r w:rsidR="00112BDC">
              <w:rPr>
                <w:b/>
              </w:rPr>
              <w:t>7</w:t>
            </w:r>
          </w:p>
        </w:tc>
        <w:tc>
          <w:tcPr>
            <w:tcW w:w="8763" w:type="dxa"/>
          </w:tcPr>
          <w:p w14:paraId="1DC82490" w14:textId="29F29FCD" w:rsidR="009134B5" w:rsidRDefault="009134B5" w:rsidP="009134B5">
            <w:pPr>
              <w:spacing w:line="276" w:lineRule="auto"/>
              <w:rPr>
                <w:b/>
                <w:bCs/>
              </w:rPr>
            </w:pPr>
            <w:r w:rsidRPr="000F4997">
              <w:rPr>
                <w:b/>
                <w:bCs/>
              </w:rPr>
              <w:t>BANK RECONCILIATION</w:t>
            </w:r>
          </w:p>
          <w:p w14:paraId="6B89113A" w14:textId="09B148AC" w:rsidR="009134B5" w:rsidRDefault="009134B5" w:rsidP="009134B5">
            <w:pPr>
              <w:spacing w:line="276" w:lineRule="auto"/>
            </w:pPr>
            <w:r>
              <w:t>To approve the 3</w:t>
            </w:r>
            <w:r w:rsidR="00097E70">
              <w:t>1</w:t>
            </w:r>
            <w:r w:rsidR="00097E70" w:rsidRPr="00097E70">
              <w:rPr>
                <w:vertAlign w:val="superscript"/>
              </w:rPr>
              <w:t>st</w:t>
            </w:r>
            <w:r w:rsidR="00097E70">
              <w:t xml:space="preserve"> </w:t>
            </w:r>
            <w:r w:rsidR="00F45E2A">
              <w:t>January</w:t>
            </w:r>
            <w:r>
              <w:t xml:space="preserve"> 202</w:t>
            </w:r>
            <w:r w:rsidR="00F45E2A">
              <w:t>1</w:t>
            </w:r>
            <w:r>
              <w:t xml:space="preserve"> Bank Reconciliation statement.</w:t>
            </w:r>
          </w:p>
          <w:p w14:paraId="52A1E332" w14:textId="36440BE5" w:rsidR="009134B5" w:rsidRPr="00037D85" w:rsidRDefault="009134B5" w:rsidP="009134B5">
            <w:pPr>
              <w:spacing w:line="276" w:lineRule="auto"/>
            </w:pPr>
          </w:p>
        </w:tc>
      </w:tr>
      <w:tr w:rsidR="009134B5" w14:paraId="2DBBA27A" w14:textId="77777777" w:rsidTr="00F0075C">
        <w:trPr>
          <w:trHeight w:val="788"/>
        </w:trPr>
        <w:tc>
          <w:tcPr>
            <w:tcW w:w="993" w:type="dxa"/>
          </w:tcPr>
          <w:p w14:paraId="30C7DFB7" w14:textId="0960AE2E" w:rsidR="009134B5" w:rsidRDefault="00F45E2A" w:rsidP="00CC11AD">
            <w:pPr>
              <w:spacing w:before="1"/>
              <w:jc w:val="center"/>
              <w:rPr>
                <w:b/>
              </w:rPr>
            </w:pPr>
            <w:r>
              <w:rPr>
                <w:b/>
              </w:rPr>
              <w:t>1</w:t>
            </w:r>
            <w:r w:rsidR="00112BDC">
              <w:rPr>
                <w:b/>
              </w:rPr>
              <w:t>8</w:t>
            </w:r>
          </w:p>
        </w:tc>
        <w:tc>
          <w:tcPr>
            <w:tcW w:w="8763" w:type="dxa"/>
          </w:tcPr>
          <w:p w14:paraId="777B8B6B" w14:textId="1EC5EEE7" w:rsidR="009134B5" w:rsidRDefault="009134B5" w:rsidP="009134B5">
            <w:pPr>
              <w:spacing w:line="276" w:lineRule="auto"/>
              <w:rPr>
                <w:b/>
              </w:rPr>
            </w:pPr>
            <w:r>
              <w:rPr>
                <w:b/>
              </w:rPr>
              <w:t>RECEIPTS &amp; PAYMENTS TO DATE COMPARED TO BUDGET</w:t>
            </w:r>
          </w:p>
          <w:p w14:paraId="6E39809B" w14:textId="58DFE5B6" w:rsidR="009134B5" w:rsidRDefault="009134B5" w:rsidP="00F45E2A">
            <w:r>
              <w:t>To receive the attached statement of Receipts and Payments compared to Budgets for the period from 1</w:t>
            </w:r>
            <w:r w:rsidRPr="00F45E2A">
              <w:rPr>
                <w:vertAlign w:val="superscript"/>
              </w:rPr>
              <w:t>st</w:t>
            </w:r>
            <w:r>
              <w:t xml:space="preserve"> April to 3</w:t>
            </w:r>
            <w:r w:rsidR="00F45E2A">
              <w:t>1</w:t>
            </w:r>
            <w:r w:rsidR="00F45E2A" w:rsidRPr="00F45E2A">
              <w:rPr>
                <w:vertAlign w:val="superscript"/>
              </w:rPr>
              <w:t>st</w:t>
            </w:r>
            <w:r w:rsidR="00F45E2A">
              <w:t xml:space="preserve"> January</w:t>
            </w:r>
            <w:r>
              <w:t xml:space="preserve"> 202</w:t>
            </w:r>
            <w:r w:rsidR="00F45E2A">
              <w:t>1</w:t>
            </w:r>
            <w:r>
              <w:t xml:space="preserve">. </w:t>
            </w:r>
          </w:p>
          <w:p w14:paraId="7EDE359C" w14:textId="69BF62AD" w:rsidR="009134B5" w:rsidRPr="00037D85" w:rsidRDefault="009134B5" w:rsidP="00F45E2A">
            <w:pPr>
              <w:pStyle w:val="ListParagraph"/>
              <w:ind w:left="720" w:firstLine="0"/>
            </w:pPr>
          </w:p>
        </w:tc>
      </w:tr>
      <w:tr w:rsidR="009134B5" w14:paraId="3084FE04" w14:textId="77777777" w:rsidTr="004A6673">
        <w:trPr>
          <w:trHeight w:val="1108"/>
        </w:trPr>
        <w:tc>
          <w:tcPr>
            <w:tcW w:w="993" w:type="dxa"/>
          </w:tcPr>
          <w:p w14:paraId="66A1E727" w14:textId="68F2DB2D" w:rsidR="009134B5" w:rsidRDefault="00F45E2A" w:rsidP="00CC11AD">
            <w:pPr>
              <w:spacing w:before="1"/>
              <w:jc w:val="center"/>
              <w:rPr>
                <w:b/>
              </w:rPr>
            </w:pPr>
            <w:r>
              <w:rPr>
                <w:b/>
              </w:rPr>
              <w:t>1</w:t>
            </w:r>
            <w:r w:rsidR="00112BDC">
              <w:rPr>
                <w:b/>
              </w:rPr>
              <w:t>9</w:t>
            </w:r>
          </w:p>
        </w:tc>
        <w:tc>
          <w:tcPr>
            <w:tcW w:w="8763" w:type="dxa"/>
          </w:tcPr>
          <w:p w14:paraId="151A22F8" w14:textId="34EAB6E5" w:rsidR="009134B5" w:rsidRPr="00FE1B63" w:rsidRDefault="009134B5" w:rsidP="009134B5">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9134B5" w:rsidRDefault="009134B5" w:rsidP="009134B5">
            <w:pPr>
              <w:tabs>
                <w:tab w:val="left" w:pos="1553"/>
              </w:tabs>
              <w:spacing w:before="1"/>
              <w:ind w:right="448"/>
            </w:pPr>
            <w:r>
              <w:t>To approve the payment of the invoices on the schedule below for the period since the last meeting, as below:</w:t>
            </w:r>
          </w:p>
          <w:p w14:paraId="6C2DB4FB" w14:textId="68073514" w:rsidR="009134B5" w:rsidRPr="00462748" w:rsidRDefault="009134B5" w:rsidP="009134B5">
            <w:pPr>
              <w:spacing w:line="276" w:lineRule="auto"/>
              <w:rPr>
                <w:b/>
              </w:rPr>
            </w:pPr>
          </w:p>
        </w:tc>
      </w:tr>
      <w:tr w:rsidR="009134B5" w14:paraId="031696EE" w14:textId="77777777" w:rsidTr="00F0075C">
        <w:trPr>
          <w:trHeight w:val="709"/>
        </w:trPr>
        <w:tc>
          <w:tcPr>
            <w:tcW w:w="993" w:type="dxa"/>
          </w:tcPr>
          <w:p w14:paraId="544C70DE" w14:textId="4A4FE904" w:rsidR="009134B5" w:rsidRDefault="00112BDC" w:rsidP="00CC11AD">
            <w:pPr>
              <w:spacing w:before="1"/>
              <w:jc w:val="center"/>
              <w:rPr>
                <w:b/>
              </w:rPr>
            </w:pPr>
            <w:r>
              <w:rPr>
                <w:b/>
              </w:rPr>
              <w:t>20</w:t>
            </w:r>
          </w:p>
        </w:tc>
        <w:tc>
          <w:tcPr>
            <w:tcW w:w="8763" w:type="dxa"/>
          </w:tcPr>
          <w:tbl>
            <w:tblPr>
              <w:tblStyle w:val="TableGrid"/>
              <w:tblW w:w="0" w:type="auto"/>
              <w:tblLook w:val="04A0" w:firstRow="1" w:lastRow="0" w:firstColumn="1" w:lastColumn="0" w:noHBand="0" w:noVBand="1"/>
            </w:tblPr>
            <w:tblGrid>
              <w:gridCol w:w="2727"/>
              <w:gridCol w:w="3117"/>
              <w:gridCol w:w="1559"/>
              <w:gridCol w:w="1134"/>
            </w:tblGrid>
            <w:tr w:rsidR="009134B5" w14:paraId="6EA8E28B" w14:textId="77777777" w:rsidTr="00A34F49">
              <w:tc>
                <w:tcPr>
                  <w:tcW w:w="2727" w:type="dxa"/>
                  <w:tcBorders>
                    <w:top w:val="nil"/>
                    <w:left w:val="nil"/>
                    <w:bottom w:val="single" w:sz="4" w:space="0" w:color="auto"/>
                    <w:right w:val="nil"/>
                  </w:tcBorders>
                </w:tcPr>
                <w:p w14:paraId="5754FE76" w14:textId="6007E10F" w:rsidR="009134B5" w:rsidRDefault="009134B5" w:rsidP="009134B5">
                  <w:pPr>
                    <w:spacing w:line="276" w:lineRule="auto"/>
                    <w:rPr>
                      <w:b/>
                    </w:rPr>
                  </w:pPr>
                  <w:r>
                    <w:rPr>
                      <w:b/>
                    </w:rPr>
                    <w:t>PAYMENTS</w:t>
                  </w:r>
                </w:p>
              </w:tc>
              <w:tc>
                <w:tcPr>
                  <w:tcW w:w="3117" w:type="dxa"/>
                  <w:tcBorders>
                    <w:top w:val="nil"/>
                    <w:left w:val="nil"/>
                    <w:bottom w:val="single" w:sz="4" w:space="0" w:color="auto"/>
                    <w:right w:val="nil"/>
                  </w:tcBorders>
                </w:tcPr>
                <w:p w14:paraId="72B2CC29"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504F22D3"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06F7E215" w14:textId="77777777" w:rsidR="009134B5" w:rsidRDefault="009134B5" w:rsidP="009134B5">
                  <w:pPr>
                    <w:spacing w:line="276" w:lineRule="auto"/>
                    <w:jc w:val="center"/>
                    <w:rPr>
                      <w:b/>
                    </w:rPr>
                  </w:pPr>
                </w:p>
              </w:tc>
            </w:tr>
            <w:tr w:rsidR="009134B5" w14:paraId="42EA3D2B" w14:textId="77777777" w:rsidTr="00A34F49">
              <w:tc>
                <w:tcPr>
                  <w:tcW w:w="2727" w:type="dxa"/>
                  <w:tcBorders>
                    <w:top w:val="single" w:sz="4" w:space="0" w:color="auto"/>
                  </w:tcBorders>
                </w:tcPr>
                <w:p w14:paraId="710FDCA1" w14:textId="0D96BD5C" w:rsidR="009134B5" w:rsidRDefault="009134B5" w:rsidP="009134B5">
                  <w:pPr>
                    <w:spacing w:line="276" w:lineRule="auto"/>
                    <w:jc w:val="center"/>
                    <w:rPr>
                      <w:b/>
                    </w:rPr>
                  </w:pPr>
                  <w:r>
                    <w:rPr>
                      <w:b/>
                    </w:rPr>
                    <w:t>Payment to</w:t>
                  </w:r>
                </w:p>
              </w:tc>
              <w:tc>
                <w:tcPr>
                  <w:tcW w:w="3117" w:type="dxa"/>
                  <w:tcBorders>
                    <w:top w:val="single" w:sz="4" w:space="0" w:color="auto"/>
                  </w:tcBorders>
                </w:tcPr>
                <w:p w14:paraId="089012B0" w14:textId="446FF823" w:rsidR="009134B5" w:rsidRDefault="009134B5" w:rsidP="009134B5">
                  <w:pPr>
                    <w:spacing w:line="276" w:lineRule="auto"/>
                    <w:jc w:val="center"/>
                    <w:rPr>
                      <w:b/>
                    </w:rPr>
                  </w:pPr>
                  <w:r>
                    <w:rPr>
                      <w:b/>
                    </w:rPr>
                    <w:t>Services</w:t>
                  </w:r>
                </w:p>
              </w:tc>
              <w:tc>
                <w:tcPr>
                  <w:tcW w:w="1559" w:type="dxa"/>
                  <w:tcBorders>
                    <w:top w:val="single" w:sz="4" w:space="0" w:color="auto"/>
                  </w:tcBorders>
                </w:tcPr>
                <w:p w14:paraId="21552BB9" w14:textId="77777777" w:rsidR="009134B5" w:rsidRDefault="009134B5" w:rsidP="009134B5">
                  <w:pPr>
                    <w:spacing w:line="276" w:lineRule="auto"/>
                    <w:jc w:val="center"/>
                    <w:rPr>
                      <w:b/>
                    </w:rPr>
                  </w:pPr>
                  <w:r>
                    <w:rPr>
                      <w:b/>
                    </w:rPr>
                    <w:t>Amount</w:t>
                  </w:r>
                </w:p>
                <w:p w14:paraId="1A29A9B4" w14:textId="5B7B26F5" w:rsidR="009134B5" w:rsidRDefault="009134B5" w:rsidP="009134B5">
                  <w:pPr>
                    <w:spacing w:line="276" w:lineRule="auto"/>
                    <w:jc w:val="center"/>
                    <w:rPr>
                      <w:b/>
                    </w:rPr>
                  </w:pPr>
                  <w:r>
                    <w:rPr>
                      <w:b/>
                    </w:rPr>
                    <w:t>£</w:t>
                  </w:r>
                </w:p>
              </w:tc>
              <w:tc>
                <w:tcPr>
                  <w:tcW w:w="1134" w:type="dxa"/>
                  <w:tcBorders>
                    <w:top w:val="single" w:sz="4" w:space="0" w:color="auto"/>
                  </w:tcBorders>
                </w:tcPr>
                <w:p w14:paraId="4B6027F8" w14:textId="25E39C56" w:rsidR="009134B5" w:rsidRDefault="009134B5" w:rsidP="009134B5">
                  <w:pPr>
                    <w:spacing w:line="276" w:lineRule="auto"/>
                    <w:jc w:val="center"/>
                    <w:rPr>
                      <w:b/>
                    </w:rPr>
                  </w:pPr>
                  <w:r>
                    <w:rPr>
                      <w:b/>
                    </w:rPr>
                    <w:t>Payment  No.</w:t>
                  </w:r>
                </w:p>
              </w:tc>
            </w:tr>
            <w:tr w:rsidR="009134B5" w:rsidRPr="00AB0272" w14:paraId="245D8493" w14:textId="77777777" w:rsidTr="005A1268">
              <w:tc>
                <w:tcPr>
                  <w:tcW w:w="2727" w:type="dxa"/>
                  <w:shd w:val="clear" w:color="auto" w:fill="EEECE1" w:themeFill="background2"/>
                  <w:vAlign w:val="center"/>
                </w:tcPr>
                <w:p w14:paraId="2B382028" w14:textId="495D6107" w:rsidR="009134B5" w:rsidRPr="00AB0272" w:rsidRDefault="009134B5" w:rsidP="009134B5">
                  <w:pPr>
                    <w:spacing w:line="276" w:lineRule="auto"/>
                    <w:rPr>
                      <w:b/>
                      <w:bCs/>
                    </w:rPr>
                  </w:pPr>
                  <w:r>
                    <w:rPr>
                      <w:b/>
                      <w:bCs/>
                    </w:rPr>
                    <w:t>2020/2021</w:t>
                  </w:r>
                </w:p>
              </w:tc>
              <w:tc>
                <w:tcPr>
                  <w:tcW w:w="3117" w:type="dxa"/>
                  <w:shd w:val="clear" w:color="auto" w:fill="EEECE1" w:themeFill="background2"/>
                  <w:vAlign w:val="center"/>
                </w:tcPr>
                <w:p w14:paraId="2336693D" w14:textId="53F4BDA5" w:rsidR="009134B5" w:rsidRPr="00AB0272" w:rsidRDefault="009134B5" w:rsidP="009134B5">
                  <w:pPr>
                    <w:spacing w:line="276" w:lineRule="auto"/>
                  </w:pPr>
                </w:p>
              </w:tc>
              <w:tc>
                <w:tcPr>
                  <w:tcW w:w="1559" w:type="dxa"/>
                  <w:shd w:val="clear" w:color="auto" w:fill="EEECE1" w:themeFill="background2"/>
                  <w:vAlign w:val="center"/>
                </w:tcPr>
                <w:p w14:paraId="7970004E" w14:textId="33EE31AE" w:rsidR="009134B5" w:rsidRPr="00AB0272" w:rsidRDefault="009134B5" w:rsidP="009134B5">
                  <w:pPr>
                    <w:spacing w:line="276" w:lineRule="auto"/>
                    <w:jc w:val="right"/>
                  </w:pPr>
                </w:p>
              </w:tc>
              <w:tc>
                <w:tcPr>
                  <w:tcW w:w="1134" w:type="dxa"/>
                  <w:shd w:val="clear" w:color="auto" w:fill="EEECE1" w:themeFill="background2"/>
                  <w:vAlign w:val="center"/>
                </w:tcPr>
                <w:p w14:paraId="58C8A48C" w14:textId="522D6E52" w:rsidR="009134B5" w:rsidRPr="00AB0272" w:rsidRDefault="009134B5" w:rsidP="009134B5">
                  <w:pPr>
                    <w:spacing w:line="276" w:lineRule="auto"/>
                    <w:jc w:val="center"/>
                  </w:pPr>
                </w:p>
              </w:tc>
            </w:tr>
            <w:tr w:rsidR="009134B5" w:rsidRPr="00AB0272" w14:paraId="7AEF77AD" w14:textId="77777777" w:rsidTr="0000520B">
              <w:tc>
                <w:tcPr>
                  <w:tcW w:w="2727" w:type="dxa"/>
                  <w:shd w:val="clear" w:color="auto" w:fill="auto"/>
                  <w:vAlign w:val="center"/>
                </w:tcPr>
                <w:p w14:paraId="7207F01B" w14:textId="382BB7F0" w:rsidR="009134B5" w:rsidRDefault="00CC11AD" w:rsidP="009134B5">
                  <w:pPr>
                    <w:spacing w:line="276" w:lineRule="auto"/>
                  </w:pPr>
                  <w:r>
                    <w:t>RJ Martin</w:t>
                  </w:r>
                </w:p>
              </w:tc>
              <w:tc>
                <w:tcPr>
                  <w:tcW w:w="3117" w:type="dxa"/>
                  <w:shd w:val="clear" w:color="auto" w:fill="auto"/>
                  <w:vAlign w:val="center"/>
                </w:tcPr>
                <w:p w14:paraId="35933318" w14:textId="5458EAFC" w:rsidR="009134B5" w:rsidRDefault="00CC11AD" w:rsidP="009134B5">
                  <w:pPr>
                    <w:spacing w:line="276" w:lineRule="auto"/>
                  </w:pPr>
                  <w:r>
                    <w:t>Locum Clerk - January 2021</w:t>
                  </w:r>
                </w:p>
              </w:tc>
              <w:tc>
                <w:tcPr>
                  <w:tcW w:w="1559" w:type="dxa"/>
                  <w:shd w:val="clear" w:color="auto" w:fill="auto"/>
                  <w:vAlign w:val="center"/>
                </w:tcPr>
                <w:p w14:paraId="6B1C0026" w14:textId="724AE227" w:rsidR="009134B5" w:rsidRDefault="00C02100" w:rsidP="009134B5">
                  <w:pPr>
                    <w:spacing w:line="276" w:lineRule="auto"/>
                    <w:jc w:val="right"/>
                  </w:pPr>
                  <w:r>
                    <w:t>862.50</w:t>
                  </w:r>
                </w:p>
              </w:tc>
              <w:tc>
                <w:tcPr>
                  <w:tcW w:w="1134" w:type="dxa"/>
                  <w:shd w:val="clear" w:color="auto" w:fill="auto"/>
                  <w:vAlign w:val="center"/>
                </w:tcPr>
                <w:p w14:paraId="2C3EA93E" w14:textId="519319E4" w:rsidR="009134B5" w:rsidRDefault="009134B5" w:rsidP="009134B5">
                  <w:pPr>
                    <w:spacing w:line="276" w:lineRule="auto"/>
                    <w:jc w:val="center"/>
                  </w:pPr>
                </w:p>
              </w:tc>
            </w:tr>
            <w:tr w:rsidR="00E81547" w:rsidRPr="00AB0272" w14:paraId="723FC3FE" w14:textId="77777777" w:rsidTr="005A1268">
              <w:tc>
                <w:tcPr>
                  <w:tcW w:w="2727" w:type="dxa"/>
                  <w:vAlign w:val="center"/>
                </w:tcPr>
                <w:p w14:paraId="56D6BBD5" w14:textId="07FC50FF" w:rsidR="00E81547" w:rsidRPr="004705FE" w:rsidRDefault="00C02100" w:rsidP="009134B5">
                  <w:pPr>
                    <w:spacing w:line="276" w:lineRule="auto"/>
                  </w:pPr>
                  <w:r>
                    <w:t>RJ Martin</w:t>
                  </w:r>
                </w:p>
              </w:tc>
              <w:tc>
                <w:tcPr>
                  <w:tcW w:w="3117" w:type="dxa"/>
                  <w:vAlign w:val="center"/>
                </w:tcPr>
                <w:p w14:paraId="06F0C72E" w14:textId="13C0AD21" w:rsidR="00E81547" w:rsidRPr="004705FE" w:rsidRDefault="00C02100" w:rsidP="009134B5">
                  <w:pPr>
                    <w:spacing w:line="276" w:lineRule="auto"/>
                  </w:pPr>
                  <w:r>
                    <w:t>Expenses</w:t>
                  </w:r>
                </w:p>
              </w:tc>
              <w:tc>
                <w:tcPr>
                  <w:tcW w:w="1559" w:type="dxa"/>
                  <w:vAlign w:val="center"/>
                </w:tcPr>
                <w:p w14:paraId="5E15D94B" w14:textId="7F5235C4" w:rsidR="00E81547" w:rsidRPr="004705FE" w:rsidRDefault="00C02100" w:rsidP="009134B5">
                  <w:pPr>
                    <w:spacing w:line="276" w:lineRule="auto"/>
                    <w:jc w:val="right"/>
                  </w:pPr>
                  <w:r>
                    <w:t>1.83</w:t>
                  </w:r>
                </w:p>
              </w:tc>
              <w:tc>
                <w:tcPr>
                  <w:tcW w:w="1134" w:type="dxa"/>
                  <w:vAlign w:val="center"/>
                </w:tcPr>
                <w:p w14:paraId="073E0B2F" w14:textId="5B5DCB13" w:rsidR="00E81547" w:rsidRPr="004705FE" w:rsidRDefault="00E81547" w:rsidP="009134B5">
                  <w:pPr>
                    <w:spacing w:line="276" w:lineRule="auto"/>
                    <w:jc w:val="center"/>
                  </w:pPr>
                </w:p>
              </w:tc>
            </w:tr>
            <w:tr w:rsidR="00C02100" w:rsidRPr="00AB0272" w14:paraId="66C2767E" w14:textId="77777777" w:rsidTr="005A1268">
              <w:tc>
                <w:tcPr>
                  <w:tcW w:w="2727" w:type="dxa"/>
                  <w:vAlign w:val="center"/>
                </w:tcPr>
                <w:p w14:paraId="134ED0C7" w14:textId="027A9258" w:rsidR="00C02100" w:rsidRPr="004705FE" w:rsidRDefault="00C02100" w:rsidP="00C02100">
                  <w:pPr>
                    <w:spacing w:line="276" w:lineRule="auto"/>
                  </w:pPr>
                  <w:r>
                    <w:t>Zoom</w:t>
                  </w:r>
                </w:p>
              </w:tc>
              <w:tc>
                <w:tcPr>
                  <w:tcW w:w="3117" w:type="dxa"/>
                  <w:vAlign w:val="center"/>
                </w:tcPr>
                <w:p w14:paraId="51AC0C2D" w14:textId="334CE19B" w:rsidR="00C02100" w:rsidRPr="004705FE" w:rsidRDefault="00C02100" w:rsidP="00C02100">
                  <w:pPr>
                    <w:spacing w:line="276" w:lineRule="auto"/>
                  </w:pPr>
                  <w:r>
                    <w:t>Meeting Access</w:t>
                  </w:r>
                </w:p>
              </w:tc>
              <w:tc>
                <w:tcPr>
                  <w:tcW w:w="1559" w:type="dxa"/>
                  <w:vAlign w:val="center"/>
                </w:tcPr>
                <w:p w14:paraId="505C08CB" w14:textId="2777D486" w:rsidR="00C02100" w:rsidRPr="004705FE" w:rsidRDefault="00C02100" w:rsidP="00C02100">
                  <w:pPr>
                    <w:spacing w:line="276" w:lineRule="auto"/>
                    <w:jc w:val="right"/>
                  </w:pPr>
                  <w:r>
                    <w:t>14.39</w:t>
                  </w:r>
                </w:p>
              </w:tc>
              <w:tc>
                <w:tcPr>
                  <w:tcW w:w="1134" w:type="dxa"/>
                  <w:vAlign w:val="center"/>
                </w:tcPr>
                <w:p w14:paraId="75CA238B" w14:textId="0574BBCC" w:rsidR="00C02100" w:rsidRPr="004705FE" w:rsidRDefault="00C02100" w:rsidP="00C02100">
                  <w:pPr>
                    <w:spacing w:line="276" w:lineRule="auto"/>
                    <w:jc w:val="center"/>
                  </w:pPr>
                </w:p>
              </w:tc>
            </w:tr>
            <w:tr w:rsidR="00C02100" w:rsidRPr="00AB0272" w14:paraId="056236C1" w14:textId="77777777" w:rsidTr="005A1268">
              <w:tc>
                <w:tcPr>
                  <w:tcW w:w="2727" w:type="dxa"/>
                  <w:vAlign w:val="center"/>
                </w:tcPr>
                <w:p w14:paraId="674094C1" w14:textId="5510B182" w:rsidR="00C02100" w:rsidRPr="008613B0" w:rsidRDefault="00C02100" w:rsidP="00C02100">
                  <w:pPr>
                    <w:spacing w:line="276" w:lineRule="auto"/>
                    <w:rPr>
                      <w:b/>
                      <w:bCs/>
                    </w:rPr>
                  </w:pPr>
                </w:p>
              </w:tc>
              <w:tc>
                <w:tcPr>
                  <w:tcW w:w="3117" w:type="dxa"/>
                  <w:vAlign w:val="center"/>
                </w:tcPr>
                <w:p w14:paraId="33979F28" w14:textId="192C4E18" w:rsidR="00C02100" w:rsidRPr="003A0CFF" w:rsidRDefault="003A0CFF" w:rsidP="00C02100">
                  <w:pPr>
                    <w:spacing w:line="276" w:lineRule="auto"/>
                  </w:pPr>
                  <w:r>
                    <w:t>Shop Repairs</w:t>
                  </w:r>
                </w:p>
              </w:tc>
              <w:tc>
                <w:tcPr>
                  <w:tcW w:w="1559" w:type="dxa"/>
                  <w:vAlign w:val="center"/>
                </w:tcPr>
                <w:p w14:paraId="5AC1A2B6" w14:textId="1EDEE969" w:rsidR="00C02100" w:rsidRPr="008613B0" w:rsidRDefault="00C02100" w:rsidP="00C02100">
                  <w:pPr>
                    <w:spacing w:line="276" w:lineRule="auto"/>
                    <w:jc w:val="right"/>
                    <w:rPr>
                      <w:b/>
                      <w:bCs/>
                    </w:rPr>
                  </w:pPr>
                </w:p>
              </w:tc>
              <w:tc>
                <w:tcPr>
                  <w:tcW w:w="1134" w:type="dxa"/>
                  <w:vAlign w:val="center"/>
                </w:tcPr>
                <w:p w14:paraId="518C1082" w14:textId="1314C539" w:rsidR="00C02100" w:rsidRPr="008613B0" w:rsidRDefault="00C02100" w:rsidP="00C02100">
                  <w:pPr>
                    <w:spacing w:line="276" w:lineRule="auto"/>
                    <w:jc w:val="center"/>
                    <w:rPr>
                      <w:b/>
                      <w:bCs/>
                    </w:rPr>
                  </w:pPr>
                </w:p>
              </w:tc>
            </w:tr>
          </w:tbl>
          <w:p w14:paraId="3A4C4E4B" w14:textId="100CB6DD" w:rsidR="009134B5" w:rsidRPr="00D505AE" w:rsidRDefault="009134B5" w:rsidP="009134B5">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9134B5" w14:paraId="080F018F" w14:textId="77777777" w:rsidTr="00A34F49">
              <w:tc>
                <w:tcPr>
                  <w:tcW w:w="2727" w:type="dxa"/>
                  <w:tcBorders>
                    <w:top w:val="nil"/>
                    <w:left w:val="nil"/>
                    <w:bottom w:val="single" w:sz="4" w:space="0" w:color="auto"/>
                    <w:right w:val="nil"/>
                  </w:tcBorders>
                </w:tcPr>
                <w:p w14:paraId="5696AB1D" w14:textId="52CFEA4A" w:rsidR="009134B5" w:rsidRDefault="009134B5" w:rsidP="009134B5">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4FB2AF1C"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14F4A29C" w14:textId="77777777" w:rsidR="009134B5" w:rsidRDefault="009134B5" w:rsidP="009134B5">
                  <w:pPr>
                    <w:spacing w:line="276" w:lineRule="auto"/>
                    <w:jc w:val="center"/>
                    <w:rPr>
                      <w:b/>
                    </w:rPr>
                  </w:pPr>
                </w:p>
              </w:tc>
            </w:tr>
            <w:tr w:rsidR="009134B5" w14:paraId="78F6568F" w14:textId="77777777" w:rsidTr="00A34F49">
              <w:tc>
                <w:tcPr>
                  <w:tcW w:w="2727" w:type="dxa"/>
                  <w:tcBorders>
                    <w:top w:val="single" w:sz="4" w:space="0" w:color="auto"/>
                  </w:tcBorders>
                </w:tcPr>
                <w:p w14:paraId="12779EDF" w14:textId="27AA6405" w:rsidR="009134B5" w:rsidRDefault="009134B5" w:rsidP="009134B5">
                  <w:pPr>
                    <w:spacing w:line="276" w:lineRule="auto"/>
                    <w:jc w:val="center"/>
                    <w:rPr>
                      <w:b/>
                    </w:rPr>
                  </w:pPr>
                  <w:r>
                    <w:rPr>
                      <w:b/>
                    </w:rPr>
                    <w:t>Receipt from</w:t>
                  </w:r>
                </w:p>
              </w:tc>
              <w:tc>
                <w:tcPr>
                  <w:tcW w:w="3117" w:type="dxa"/>
                  <w:tcBorders>
                    <w:top w:val="single" w:sz="4" w:space="0" w:color="auto"/>
                  </w:tcBorders>
                </w:tcPr>
                <w:p w14:paraId="12168E9B" w14:textId="77777777" w:rsidR="009134B5" w:rsidRDefault="009134B5" w:rsidP="009134B5">
                  <w:pPr>
                    <w:spacing w:line="276" w:lineRule="auto"/>
                    <w:jc w:val="center"/>
                    <w:rPr>
                      <w:b/>
                    </w:rPr>
                  </w:pPr>
                  <w:r>
                    <w:rPr>
                      <w:b/>
                    </w:rPr>
                    <w:t>Services</w:t>
                  </w:r>
                </w:p>
              </w:tc>
              <w:tc>
                <w:tcPr>
                  <w:tcW w:w="1559" w:type="dxa"/>
                  <w:tcBorders>
                    <w:top w:val="single" w:sz="4" w:space="0" w:color="auto"/>
                  </w:tcBorders>
                </w:tcPr>
                <w:p w14:paraId="06698FA0" w14:textId="77777777" w:rsidR="009134B5" w:rsidRDefault="009134B5" w:rsidP="009134B5">
                  <w:pPr>
                    <w:spacing w:line="276" w:lineRule="auto"/>
                    <w:jc w:val="center"/>
                    <w:rPr>
                      <w:b/>
                    </w:rPr>
                  </w:pPr>
                  <w:r>
                    <w:rPr>
                      <w:b/>
                    </w:rPr>
                    <w:t>Amount</w:t>
                  </w:r>
                </w:p>
                <w:p w14:paraId="1AB7B343" w14:textId="77777777" w:rsidR="009134B5" w:rsidRDefault="009134B5" w:rsidP="009134B5">
                  <w:pPr>
                    <w:spacing w:line="276" w:lineRule="auto"/>
                    <w:jc w:val="center"/>
                    <w:rPr>
                      <w:b/>
                    </w:rPr>
                  </w:pPr>
                  <w:r>
                    <w:rPr>
                      <w:b/>
                    </w:rPr>
                    <w:t>£</w:t>
                  </w:r>
                </w:p>
              </w:tc>
              <w:tc>
                <w:tcPr>
                  <w:tcW w:w="1134" w:type="dxa"/>
                  <w:tcBorders>
                    <w:top w:val="single" w:sz="4" w:space="0" w:color="auto"/>
                  </w:tcBorders>
                </w:tcPr>
                <w:p w14:paraId="1464C56B" w14:textId="0AD8A25F" w:rsidR="009134B5" w:rsidRDefault="009134B5" w:rsidP="009134B5">
                  <w:pPr>
                    <w:spacing w:line="276" w:lineRule="auto"/>
                    <w:jc w:val="center"/>
                    <w:rPr>
                      <w:b/>
                    </w:rPr>
                  </w:pPr>
                  <w:r>
                    <w:rPr>
                      <w:b/>
                    </w:rPr>
                    <w:t>Method</w:t>
                  </w:r>
                </w:p>
              </w:tc>
            </w:tr>
            <w:tr w:rsidR="009134B5" w:rsidRPr="00AB0272" w14:paraId="321B6218" w14:textId="77777777" w:rsidTr="00F12879">
              <w:tc>
                <w:tcPr>
                  <w:tcW w:w="2727" w:type="dxa"/>
                  <w:shd w:val="clear" w:color="auto" w:fill="EEECE1" w:themeFill="background2"/>
                  <w:vAlign w:val="center"/>
                </w:tcPr>
                <w:p w14:paraId="1D63B119" w14:textId="77777777" w:rsidR="009134B5" w:rsidRPr="00AB0272" w:rsidRDefault="009134B5" w:rsidP="009134B5">
                  <w:pPr>
                    <w:spacing w:line="276" w:lineRule="auto"/>
                    <w:rPr>
                      <w:b/>
                      <w:bCs/>
                    </w:rPr>
                  </w:pPr>
                  <w:r>
                    <w:rPr>
                      <w:b/>
                      <w:bCs/>
                    </w:rPr>
                    <w:t>2020/2021</w:t>
                  </w:r>
                </w:p>
              </w:tc>
              <w:tc>
                <w:tcPr>
                  <w:tcW w:w="3117" w:type="dxa"/>
                  <w:shd w:val="clear" w:color="auto" w:fill="EEECE1" w:themeFill="background2"/>
                  <w:vAlign w:val="center"/>
                </w:tcPr>
                <w:p w14:paraId="148DDD62" w14:textId="77777777" w:rsidR="009134B5" w:rsidRPr="00AB0272" w:rsidRDefault="009134B5" w:rsidP="009134B5">
                  <w:pPr>
                    <w:spacing w:line="276" w:lineRule="auto"/>
                  </w:pPr>
                </w:p>
              </w:tc>
              <w:tc>
                <w:tcPr>
                  <w:tcW w:w="1559" w:type="dxa"/>
                  <w:shd w:val="clear" w:color="auto" w:fill="EEECE1" w:themeFill="background2"/>
                  <w:vAlign w:val="center"/>
                </w:tcPr>
                <w:p w14:paraId="2172AF27" w14:textId="77777777" w:rsidR="009134B5" w:rsidRPr="00AB0272" w:rsidRDefault="009134B5" w:rsidP="009134B5">
                  <w:pPr>
                    <w:spacing w:line="276" w:lineRule="auto"/>
                    <w:jc w:val="right"/>
                  </w:pPr>
                </w:p>
              </w:tc>
              <w:tc>
                <w:tcPr>
                  <w:tcW w:w="1134" w:type="dxa"/>
                  <w:shd w:val="clear" w:color="auto" w:fill="EEECE1" w:themeFill="background2"/>
                  <w:vAlign w:val="center"/>
                </w:tcPr>
                <w:p w14:paraId="47B627A3" w14:textId="77777777" w:rsidR="009134B5" w:rsidRPr="00AB0272" w:rsidRDefault="009134B5" w:rsidP="009134B5">
                  <w:pPr>
                    <w:spacing w:line="276" w:lineRule="auto"/>
                    <w:jc w:val="center"/>
                  </w:pPr>
                </w:p>
              </w:tc>
            </w:tr>
            <w:tr w:rsidR="009134B5" w14:paraId="3EF528E5" w14:textId="77777777" w:rsidTr="00F12879">
              <w:tc>
                <w:tcPr>
                  <w:tcW w:w="2727" w:type="dxa"/>
                  <w:shd w:val="clear" w:color="auto" w:fill="auto"/>
                  <w:vAlign w:val="center"/>
                </w:tcPr>
                <w:p w14:paraId="5F8F104D" w14:textId="7AF01C23" w:rsidR="009134B5" w:rsidRDefault="002653B9" w:rsidP="009134B5">
                  <w:pPr>
                    <w:spacing w:line="276" w:lineRule="auto"/>
                  </w:pPr>
                  <w:r>
                    <w:t>None</w:t>
                  </w:r>
                </w:p>
              </w:tc>
              <w:tc>
                <w:tcPr>
                  <w:tcW w:w="3117" w:type="dxa"/>
                  <w:shd w:val="clear" w:color="auto" w:fill="auto"/>
                  <w:vAlign w:val="center"/>
                </w:tcPr>
                <w:p w14:paraId="0E715528" w14:textId="3744E81C" w:rsidR="009134B5" w:rsidRDefault="009134B5" w:rsidP="009134B5">
                  <w:pPr>
                    <w:spacing w:line="276" w:lineRule="auto"/>
                  </w:pPr>
                </w:p>
              </w:tc>
              <w:tc>
                <w:tcPr>
                  <w:tcW w:w="1559" w:type="dxa"/>
                  <w:shd w:val="clear" w:color="auto" w:fill="auto"/>
                  <w:vAlign w:val="center"/>
                </w:tcPr>
                <w:p w14:paraId="2CDCAAB0" w14:textId="6790C0E4" w:rsidR="009134B5" w:rsidRDefault="009134B5" w:rsidP="009134B5">
                  <w:pPr>
                    <w:spacing w:line="276" w:lineRule="auto"/>
                    <w:jc w:val="right"/>
                  </w:pPr>
                </w:p>
              </w:tc>
              <w:tc>
                <w:tcPr>
                  <w:tcW w:w="1134" w:type="dxa"/>
                  <w:shd w:val="clear" w:color="auto" w:fill="auto"/>
                  <w:vAlign w:val="center"/>
                </w:tcPr>
                <w:p w14:paraId="288CDC88" w14:textId="537917BE" w:rsidR="009134B5" w:rsidRDefault="009134B5" w:rsidP="009134B5">
                  <w:pPr>
                    <w:spacing w:line="276" w:lineRule="auto"/>
                    <w:jc w:val="center"/>
                  </w:pPr>
                </w:p>
              </w:tc>
            </w:tr>
          </w:tbl>
          <w:p w14:paraId="69663E79" w14:textId="77777777" w:rsidR="009134B5" w:rsidRDefault="009134B5" w:rsidP="009134B5">
            <w:pPr>
              <w:spacing w:line="276" w:lineRule="auto"/>
              <w:rPr>
                <w:bCs/>
              </w:rPr>
            </w:pPr>
          </w:p>
          <w:p w14:paraId="42559F67" w14:textId="707FE475" w:rsidR="009134B5" w:rsidRDefault="009134B5" w:rsidP="009134B5">
            <w:pPr>
              <w:spacing w:line="276" w:lineRule="auto"/>
              <w:rPr>
                <w:bCs/>
              </w:rPr>
            </w:pPr>
            <w:r w:rsidRPr="00037D85">
              <w:rPr>
                <w:bCs/>
              </w:rPr>
              <w:t>In addition</w:t>
            </w:r>
            <w:r>
              <w:rPr>
                <w:bCs/>
              </w:rPr>
              <w:t>, payments will be made for invoices received since the agenda was set.</w:t>
            </w:r>
          </w:p>
          <w:p w14:paraId="4DCCF8C1" w14:textId="77777777" w:rsidR="009134B5" w:rsidRDefault="009134B5" w:rsidP="009134B5">
            <w:pPr>
              <w:spacing w:line="276" w:lineRule="auto"/>
              <w:rPr>
                <w:bCs/>
              </w:rPr>
            </w:pPr>
          </w:p>
          <w:p w14:paraId="69AC6D28" w14:textId="04E7D68B" w:rsidR="009134B5" w:rsidRPr="00FA474B" w:rsidRDefault="009134B5" w:rsidP="009134B5">
            <w:pPr>
              <w:spacing w:line="276" w:lineRule="auto"/>
              <w:rPr>
                <w:bCs/>
              </w:rPr>
            </w:pPr>
            <w:r>
              <w:rPr>
                <w:bCs/>
              </w:rPr>
              <w:t xml:space="preserve">Payment items in </w:t>
            </w:r>
            <w:r>
              <w:rPr>
                <w:b/>
              </w:rPr>
              <w:t>bold</w:t>
            </w:r>
            <w:r>
              <w:rPr>
                <w:bCs/>
              </w:rPr>
              <w:t xml:space="preserve"> will be made following the meeting.</w:t>
            </w:r>
          </w:p>
          <w:p w14:paraId="1392D589" w14:textId="037533EC" w:rsidR="009134B5" w:rsidRPr="00037D85" w:rsidRDefault="009134B5" w:rsidP="009134B5">
            <w:pPr>
              <w:spacing w:line="276" w:lineRule="auto"/>
              <w:rPr>
                <w:bCs/>
              </w:rPr>
            </w:pPr>
          </w:p>
        </w:tc>
      </w:tr>
      <w:tr w:rsidR="009134B5" w14:paraId="6CAA5686" w14:textId="77777777" w:rsidTr="00F0075C">
        <w:tc>
          <w:tcPr>
            <w:tcW w:w="993" w:type="dxa"/>
          </w:tcPr>
          <w:p w14:paraId="14D9EBDF" w14:textId="1A6B8278" w:rsidR="009134B5" w:rsidRPr="009134B5" w:rsidRDefault="00F45E2A" w:rsidP="00CC11AD">
            <w:pPr>
              <w:jc w:val="center"/>
              <w:rPr>
                <w:b/>
                <w:bCs/>
              </w:rPr>
            </w:pPr>
            <w:r>
              <w:rPr>
                <w:b/>
                <w:bCs/>
              </w:rPr>
              <w:t>2</w:t>
            </w:r>
            <w:r w:rsidR="00112BDC">
              <w:rPr>
                <w:b/>
                <w:bCs/>
              </w:rPr>
              <w:t>1</w:t>
            </w:r>
          </w:p>
        </w:tc>
        <w:tc>
          <w:tcPr>
            <w:tcW w:w="8763" w:type="dxa"/>
          </w:tcPr>
          <w:p w14:paraId="5DC64A57" w14:textId="31F20545" w:rsidR="009134B5" w:rsidRPr="008F197A" w:rsidRDefault="009134B5" w:rsidP="009134B5">
            <w:pPr>
              <w:tabs>
                <w:tab w:val="left" w:pos="2850"/>
              </w:tabs>
              <w:rPr>
                <w:b/>
              </w:rPr>
            </w:pPr>
            <w:r w:rsidRPr="008F197A">
              <w:rPr>
                <w:b/>
              </w:rPr>
              <w:t>PLANNING</w:t>
            </w:r>
            <w:r>
              <w:rPr>
                <w:b/>
              </w:rPr>
              <w:t xml:space="preserve"> APPLICATIONS</w:t>
            </w:r>
          </w:p>
          <w:p w14:paraId="027880C1" w14:textId="1B1925B3" w:rsidR="009134B5" w:rsidRPr="00433153" w:rsidRDefault="009134B5" w:rsidP="009134B5">
            <w:pPr>
              <w:spacing w:line="276" w:lineRule="auto"/>
            </w:pPr>
            <w:r>
              <w:t>To consider the following Planning Applications and to agree comments:</w:t>
            </w:r>
          </w:p>
          <w:p w14:paraId="073A8FC6" w14:textId="0E6562C6" w:rsidR="009134B5" w:rsidRPr="00433153" w:rsidRDefault="009134B5" w:rsidP="009134B5"/>
        </w:tc>
      </w:tr>
      <w:tr w:rsidR="009134B5" w14:paraId="1821315C" w14:textId="77777777" w:rsidTr="001810E3">
        <w:trPr>
          <w:trHeight w:val="1133"/>
        </w:trPr>
        <w:tc>
          <w:tcPr>
            <w:tcW w:w="993" w:type="dxa"/>
          </w:tcPr>
          <w:p w14:paraId="07834F59" w14:textId="6A9F4755" w:rsidR="009134B5" w:rsidRDefault="009134B5" w:rsidP="00CC11AD">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9134B5" w14:paraId="7DB8CF9A" w14:textId="77777777" w:rsidTr="00DF0753">
              <w:tc>
                <w:tcPr>
                  <w:tcW w:w="1794" w:type="dxa"/>
                </w:tcPr>
                <w:p w14:paraId="4F99ECD3" w14:textId="78860B78" w:rsidR="009134B5" w:rsidRDefault="009134B5" w:rsidP="009134B5">
                  <w:pPr>
                    <w:tabs>
                      <w:tab w:val="left" w:pos="2850"/>
                    </w:tabs>
                    <w:jc w:val="center"/>
                    <w:rPr>
                      <w:b/>
                    </w:rPr>
                  </w:pPr>
                  <w:r>
                    <w:rPr>
                      <w:b/>
                    </w:rPr>
                    <w:t>Reference</w:t>
                  </w:r>
                </w:p>
              </w:tc>
              <w:tc>
                <w:tcPr>
                  <w:tcW w:w="2493" w:type="dxa"/>
                </w:tcPr>
                <w:p w14:paraId="5F1F3A1C" w14:textId="1D45BB5D" w:rsidR="009134B5" w:rsidRDefault="009134B5" w:rsidP="009134B5">
                  <w:pPr>
                    <w:tabs>
                      <w:tab w:val="left" w:pos="2850"/>
                    </w:tabs>
                    <w:jc w:val="center"/>
                    <w:rPr>
                      <w:b/>
                    </w:rPr>
                  </w:pPr>
                  <w:r>
                    <w:rPr>
                      <w:b/>
                    </w:rPr>
                    <w:t>Location</w:t>
                  </w:r>
                </w:p>
              </w:tc>
              <w:tc>
                <w:tcPr>
                  <w:tcW w:w="4250" w:type="dxa"/>
                </w:tcPr>
                <w:p w14:paraId="4C052DBF" w14:textId="13399D4C" w:rsidR="009134B5" w:rsidRDefault="009134B5" w:rsidP="009134B5">
                  <w:pPr>
                    <w:tabs>
                      <w:tab w:val="left" w:pos="2850"/>
                    </w:tabs>
                    <w:jc w:val="center"/>
                    <w:rPr>
                      <w:b/>
                    </w:rPr>
                  </w:pPr>
                  <w:r>
                    <w:rPr>
                      <w:b/>
                    </w:rPr>
                    <w:t>Proposal</w:t>
                  </w:r>
                </w:p>
              </w:tc>
            </w:tr>
            <w:tr w:rsidR="009134B5" w:rsidRPr="00A34F49" w14:paraId="1DDD7F96" w14:textId="77777777" w:rsidTr="00DF0753">
              <w:tc>
                <w:tcPr>
                  <w:tcW w:w="1794" w:type="dxa"/>
                </w:tcPr>
                <w:p w14:paraId="58271DD6" w14:textId="61DF4F0C" w:rsidR="009134B5" w:rsidRPr="00A34F49" w:rsidRDefault="002653B9" w:rsidP="009134B5">
                  <w:r>
                    <w:t>None</w:t>
                  </w:r>
                </w:p>
              </w:tc>
              <w:tc>
                <w:tcPr>
                  <w:tcW w:w="2493" w:type="dxa"/>
                </w:tcPr>
                <w:p w14:paraId="6FB076D4" w14:textId="72D0287A" w:rsidR="009134B5" w:rsidRPr="00A34F49" w:rsidRDefault="009134B5" w:rsidP="009134B5">
                  <w:pPr>
                    <w:widowControl/>
                    <w:adjustRightInd w:val="0"/>
                    <w:rPr>
                      <w:rFonts w:eastAsiaTheme="minorHAnsi"/>
                      <w:lang w:eastAsia="en-US" w:bidi="ar-SA"/>
                    </w:rPr>
                  </w:pPr>
                </w:p>
              </w:tc>
              <w:tc>
                <w:tcPr>
                  <w:tcW w:w="4250" w:type="dxa"/>
                </w:tcPr>
                <w:p w14:paraId="5FCB85EB" w14:textId="685E6386" w:rsidR="001552C0" w:rsidRPr="00A34F49" w:rsidRDefault="001552C0" w:rsidP="009134B5">
                  <w:pPr>
                    <w:widowControl/>
                    <w:adjustRightInd w:val="0"/>
                    <w:rPr>
                      <w:rFonts w:eastAsiaTheme="minorHAnsi"/>
                      <w:lang w:eastAsia="en-US" w:bidi="ar-SA"/>
                    </w:rPr>
                  </w:pPr>
                </w:p>
              </w:tc>
            </w:tr>
          </w:tbl>
          <w:p w14:paraId="5387B46A" w14:textId="668DC5F0" w:rsidR="009134B5" w:rsidRPr="008F197A" w:rsidRDefault="009134B5" w:rsidP="009134B5">
            <w:pPr>
              <w:tabs>
                <w:tab w:val="left" w:pos="2850"/>
              </w:tabs>
              <w:rPr>
                <w:b/>
              </w:rPr>
            </w:pPr>
          </w:p>
        </w:tc>
      </w:tr>
      <w:tr w:rsidR="009134B5" w14:paraId="76EF83DA" w14:textId="77777777" w:rsidTr="00F0075C">
        <w:trPr>
          <w:trHeight w:val="274"/>
        </w:trPr>
        <w:tc>
          <w:tcPr>
            <w:tcW w:w="993" w:type="dxa"/>
          </w:tcPr>
          <w:p w14:paraId="3416BB56" w14:textId="1DD471C0" w:rsidR="009134B5" w:rsidRDefault="00F45E2A" w:rsidP="00CC11AD">
            <w:pPr>
              <w:spacing w:before="1"/>
              <w:jc w:val="center"/>
              <w:rPr>
                <w:b/>
              </w:rPr>
            </w:pPr>
            <w:r>
              <w:rPr>
                <w:b/>
              </w:rPr>
              <w:lastRenderedPageBreak/>
              <w:t>2</w:t>
            </w:r>
            <w:r w:rsidR="00112BDC">
              <w:rPr>
                <w:b/>
              </w:rPr>
              <w:t>2</w:t>
            </w:r>
          </w:p>
        </w:tc>
        <w:tc>
          <w:tcPr>
            <w:tcW w:w="8763" w:type="dxa"/>
          </w:tcPr>
          <w:p w14:paraId="15C8A05F" w14:textId="33A61280" w:rsidR="009134B5" w:rsidRDefault="009134B5" w:rsidP="009134B5">
            <w:pPr>
              <w:tabs>
                <w:tab w:val="left" w:pos="2850"/>
              </w:tabs>
              <w:rPr>
                <w:b/>
              </w:rPr>
            </w:pPr>
            <w:r>
              <w:rPr>
                <w:b/>
              </w:rPr>
              <w:t>DATE OF NEXT MEETING</w:t>
            </w:r>
          </w:p>
          <w:p w14:paraId="3EE793AD" w14:textId="0C4DC9DE" w:rsidR="009134B5" w:rsidRDefault="009134B5" w:rsidP="009134B5">
            <w:pPr>
              <w:tabs>
                <w:tab w:val="left" w:pos="2850"/>
              </w:tabs>
            </w:pPr>
            <w:r>
              <w:t>The next scheduled remote meeting of C</w:t>
            </w:r>
            <w:r w:rsidR="003A0CFF">
              <w:t>hawleigh</w:t>
            </w:r>
            <w:r>
              <w:t xml:space="preserve"> Parish Council is on </w:t>
            </w:r>
            <w:r w:rsidR="003A0CFF">
              <w:t>Thur</w:t>
            </w:r>
            <w:r>
              <w:t xml:space="preserve">sday </w:t>
            </w:r>
            <w:r w:rsidR="003A0CFF">
              <w:t>13</w:t>
            </w:r>
            <w:r w:rsidRPr="00C83C62">
              <w:rPr>
                <w:vertAlign w:val="superscript"/>
              </w:rPr>
              <w:t>th</w:t>
            </w:r>
            <w:r>
              <w:t xml:space="preserve"> </w:t>
            </w:r>
            <w:r w:rsidR="003A0CFF">
              <w:t>April</w:t>
            </w:r>
            <w:r>
              <w:t xml:space="preserve"> 202</w:t>
            </w:r>
            <w:r w:rsidR="00E6623D">
              <w:t>1</w:t>
            </w:r>
            <w:r>
              <w:t>, at 7</w:t>
            </w:r>
            <w:r w:rsidR="003A0CFF">
              <w:t>.30</w:t>
            </w:r>
            <w:r>
              <w:t>pm.</w:t>
            </w:r>
          </w:p>
          <w:p w14:paraId="671DA27D" w14:textId="71E37AB6" w:rsidR="009134B5" w:rsidRPr="00ED7D29" w:rsidRDefault="009134B5" w:rsidP="009134B5">
            <w:pPr>
              <w:tabs>
                <w:tab w:val="left" w:pos="2850"/>
              </w:tabs>
            </w:pPr>
          </w:p>
        </w:tc>
      </w:tr>
      <w:tr w:rsidR="009134B5" w14:paraId="45A46C19" w14:textId="77777777" w:rsidTr="00F0075C">
        <w:trPr>
          <w:trHeight w:val="274"/>
        </w:trPr>
        <w:tc>
          <w:tcPr>
            <w:tcW w:w="993" w:type="dxa"/>
          </w:tcPr>
          <w:p w14:paraId="407D269E" w14:textId="33C92B92" w:rsidR="009134B5" w:rsidRDefault="00F45E2A" w:rsidP="00CC11AD">
            <w:pPr>
              <w:spacing w:before="1"/>
              <w:jc w:val="center"/>
              <w:rPr>
                <w:b/>
              </w:rPr>
            </w:pPr>
            <w:r>
              <w:rPr>
                <w:b/>
              </w:rPr>
              <w:t>2</w:t>
            </w:r>
            <w:r w:rsidR="00112BDC">
              <w:rPr>
                <w:b/>
              </w:rPr>
              <w:t>3</w:t>
            </w:r>
          </w:p>
        </w:tc>
        <w:tc>
          <w:tcPr>
            <w:tcW w:w="8763" w:type="dxa"/>
          </w:tcPr>
          <w:p w14:paraId="6D4481C1" w14:textId="77777777" w:rsidR="009134B5" w:rsidRDefault="009134B5" w:rsidP="009134B5">
            <w:pPr>
              <w:tabs>
                <w:tab w:val="left" w:pos="2850"/>
              </w:tabs>
              <w:rPr>
                <w:b/>
              </w:rPr>
            </w:pPr>
            <w:r>
              <w:rPr>
                <w:b/>
              </w:rPr>
              <w:t>MEETING CLOSURE</w:t>
            </w:r>
          </w:p>
          <w:p w14:paraId="1C3F5B76" w14:textId="4ACE73FD" w:rsidR="009134B5" w:rsidRDefault="009134B5" w:rsidP="009134B5">
            <w:pPr>
              <w:tabs>
                <w:tab w:val="left" w:pos="2850"/>
              </w:tabs>
              <w:rPr>
                <w:b/>
              </w:rPr>
            </w:pPr>
          </w:p>
        </w:tc>
      </w:tr>
    </w:tbl>
    <w:p w14:paraId="38DCB08F" w14:textId="6AEB994A" w:rsidR="008C138D" w:rsidRDefault="008C138D" w:rsidP="001C0471">
      <w:pPr>
        <w:spacing w:before="1"/>
        <w:rPr>
          <w:b/>
        </w:rPr>
      </w:pPr>
    </w:p>
    <w:p w14:paraId="6B64947B" w14:textId="77777777" w:rsidR="00211A7D" w:rsidRDefault="00211A7D" w:rsidP="001C0471">
      <w:pPr>
        <w:spacing w:before="1"/>
        <w:rPr>
          <w:b/>
        </w:rPr>
      </w:pPr>
    </w:p>
    <w:sectPr w:rsidR="00211A7D" w:rsidSect="002858E7">
      <w:headerReference w:type="default" r:id="rId9"/>
      <w:footerReference w:type="default" r:id="rId10"/>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E334" w14:textId="77777777" w:rsidR="0021422C" w:rsidRDefault="0021422C">
      <w:r>
        <w:separator/>
      </w:r>
    </w:p>
  </w:endnote>
  <w:endnote w:type="continuationSeparator" w:id="0">
    <w:p w14:paraId="0AE391EB" w14:textId="77777777" w:rsidR="0021422C" w:rsidRDefault="0021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F55C" w14:textId="73883915" w:rsidR="00103A6D" w:rsidRDefault="00103A6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F12879" w:rsidRPr="00103A6D" w:rsidRDefault="00F12879">
                          <w:pPr>
                            <w:pStyle w:val="BodyText"/>
                            <w:spacing w:line="245" w:lineRule="exact"/>
                            <w:ind w:left="20"/>
                            <w:rPr>
                              <w:rFonts w:asciiTheme="minorHAnsi" w:hAnsiTheme="minorHAnsi" w:cstheme="minorHAnsi"/>
                            </w:rPr>
                          </w:pPr>
                          <w:r>
                            <w:rPr>
                              <w:rFonts w:ascii="Calibri"/>
                            </w:rPr>
                            <w:t xml:space="preserve">Website: </w:t>
                          </w:r>
                          <w:hyperlink r:id="rId1" w:history="1">
                            <w:r w:rsidR="002701B6" w:rsidRPr="00103A6D">
                              <w:rPr>
                                <w:rStyle w:val="Hyperlink"/>
                                <w:rFonts w:asciiTheme="minorHAnsi" w:hAnsiTheme="minorHAnsi" w:cstheme="minorHAnsi"/>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F12879" w:rsidRPr="00103A6D" w:rsidRDefault="00F12879">
                    <w:pPr>
                      <w:pStyle w:val="BodyText"/>
                      <w:spacing w:line="245" w:lineRule="exact"/>
                      <w:ind w:left="20"/>
                      <w:rPr>
                        <w:rFonts w:asciiTheme="minorHAnsi" w:hAnsiTheme="minorHAnsi" w:cstheme="minorHAnsi"/>
                      </w:rPr>
                    </w:pPr>
                    <w:r>
                      <w:rPr>
                        <w:rFonts w:ascii="Calibri"/>
                      </w:rPr>
                      <w:t xml:space="preserve">Website: </w:t>
                    </w:r>
                    <w:hyperlink r:id="rId2" w:history="1">
                      <w:r w:rsidR="002701B6" w:rsidRPr="00103A6D">
                        <w:rPr>
                          <w:rStyle w:val="Hyperlink"/>
                          <w:rFonts w:asciiTheme="minorHAnsi" w:hAnsiTheme="minorHAnsi" w:cstheme="minorHAnsi"/>
                        </w:rPr>
                        <w:t>Chawleigh Parish Council - Welcome (btck.co.uk)</w:t>
                      </w:r>
                    </w:hyperlink>
                  </w:p>
                </w:txbxContent>
              </v:textbox>
              <w10:wrap anchorx="page" anchory="page"/>
            </v:shape>
          </w:pict>
        </mc:Fallback>
      </mc:AlternateContent>
    </w:r>
    <w:r>
      <w:t>P</w:t>
    </w:r>
    <w:r w:rsidR="00F12879">
      <w:t xml:space="preserve">age </w:t>
    </w:r>
    <w:r w:rsidR="00F12879">
      <w:rPr>
        <w:b/>
        <w:bCs/>
        <w:sz w:val="24"/>
        <w:szCs w:val="24"/>
      </w:rPr>
      <w:fldChar w:fldCharType="begin"/>
    </w:r>
    <w:r w:rsidR="00F12879">
      <w:rPr>
        <w:b/>
        <w:bCs/>
      </w:rPr>
      <w:instrText xml:space="preserve"> PAGE </w:instrText>
    </w:r>
    <w:r w:rsidR="00F12879">
      <w:rPr>
        <w:b/>
        <w:bCs/>
        <w:sz w:val="24"/>
        <w:szCs w:val="24"/>
      </w:rPr>
      <w:fldChar w:fldCharType="separate"/>
    </w:r>
    <w:r w:rsidR="00F12879">
      <w:rPr>
        <w:b/>
        <w:bCs/>
        <w:noProof/>
      </w:rPr>
      <w:t>1</w:t>
    </w:r>
    <w:r w:rsidR="00F12879">
      <w:rPr>
        <w:b/>
        <w:bCs/>
        <w:sz w:val="24"/>
        <w:szCs w:val="24"/>
      </w:rPr>
      <w:fldChar w:fldCharType="end"/>
    </w:r>
    <w:r w:rsidR="00F12879">
      <w:t xml:space="preserve"> of </w:t>
    </w:r>
    <w:r w:rsidR="00F12879">
      <w:rPr>
        <w:b/>
        <w:bCs/>
        <w:sz w:val="24"/>
        <w:szCs w:val="24"/>
      </w:rPr>
      <w:fldChar w:fldCharType="begin"/>
    </w:r>
    <w:r w:rsidR="00F12879">
      <w:rPr>
        <w:b/>
        <w:bCs/>
      </w:rPr>
      <w:instrText xml:space="preserve"> NUMPAGES  </w:instrText>
    </w:r>
    <w:r w:rsidR="00F12879">
      <w:rPr>
        <w:b/>
        <w:bCs/>
        <w:sz w:val="24"/>
        <w:szCs w:val="24"/>
      </w:rPr>
      <w:fldChar w:fldCharType="separate"/>
    </w:r>
    <w:r w:rsidR="00F12879">
      <w:rPr>
        <w:b/>
        <w:bCs/>
        <w:noProof/>
      </w:rPr>
      <w:t>4</w:t>
    </w:r>
    <w:r w:rsidR="00F12879">
      <w:rPr>
        <w:b/>
        <w:bCs/>
        <w:sz w:val="24"/>
        <w:szCs w:val="24"/>
      </w:rPr>
      <w:fldChar w:fldCharType="end"/>
    </w:r>
    <w:r>
      <w:tab/>
    </w:r>
  </w:p>
  <w:p w14:paraId="4D168674" w14:textId="6B61F8C9" w:rsidR="00103A6D" w:rsidRDefault="00103A6D" w:rsidP="00103A6D">
    <w:pPr>
      <w:pStyle w:val="Header"/>
      <w:tabs>
        <w:tab w:val="left" w:pos="225"/>
        <w:tab w:val="left" w:pos="540"/>
        <w:tab w:val="left" w:pos="1920"/>
      </w:tabs>
      <w:rPr>
        <w:rFonts w:asciiTheme="minorHAnsi" w:hAnsiTheme="minorHAnsi" w:cstheme="minorHAnsi"/>
      </w:rPr>
    </w:pPr>
  </w:p>
  <w:p w14:paraId="26DD2A62" w14:textId="4C02C1E1" w:rsidR="00F12879" w:rsidRPr="00103A6D" w:rsidRDefault="00103A6D" w:rsidP="00103A6D">
    <w:pPr>
      <w:pStyle w:val="Header"/>
      <w:tabs>
        <w:tab w:val="left" w:pos="225"/>
        <w:tab w:val="left" w:pos="540"/>
        <w:tab w:val="left" w:pos="1920"/>
      </w:tabs>
      <w:rPr>
        <w:rFonts w:asciiTheme="minorHAnsi" w:hAnsiTheme="minorHAnsi" w:cstheme="minorHAnsi"/>
        <w:b/>
        <w:bCs/>
        <w:sz w:val="24"/>
        <w:szCs w:val="24"/>
      </w:rPr>
    </w:pPr>
    <w:r>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F12879" w:rsidRDefault="00F12879">
                          <w:pPr>
                            <w:pStyle w:val="BodyText"/>
                            <w:spacing w:line="245" w:lineRule="exact"/>
                            <w:ind w:left="20"/>
                            <w:rPr>
                              <w:rFonts w:ascii="Calibri"/>
                            </w:rPr>
                          </w:pPr>
                          <w:r>
                            <w:rPr>
                              <w:rFonts w:ascii="Calibri"/>
                            </w:rPr>
                            <w:t xml:space="preserve">email: </w:t>
                          </w:r>
                          <w:r>
                            <w:rPr>
                              <w:rFonts w:ascii="Calibri"/>
                              <w:color w:val="0462C1"/>
                              <w:u w:val="single" w:color="0462C1"/>
                            </w:rPr>
                            <w:t>clerk@c</w:t>
                          </w:r>
                          <w:r w:rsidR="002701B6">
                            <w:rPr>
                              <w:rFonts w:ascii="Calibri"/>
                              <w:color w:val="0462C1"/>
                              <w:u w:val="single" w:color="0462C1"/>
                            </w:rPr>
                            <w:t>hawleighparishcouncil</w:t>
                          </w:r>
                          <w:r>
                            <w:rPr>
                              <w:rFonts w:ascii="Calibri"/>
                              <w:color w:val="0462C1"/>
                              <w:u w:val="single" w:color="0462C1"/>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F12879" w:rsidRDefault="00F12879">
                    <w:pPr>
                      <w:pStyle w:val="BodyText"/>
                      <w:spacing w:line="245" w:lineRule="exact"/>
                      <w:ind w:left="20"/>
                      <w:rPr>
                        <w:rFonts w:ascii="Calibri"/>
                      </w:rPr>
                    </w:pPr>
                    <w:r>
                      <w:rPr>
                        <w:rFonts w:ascii="Calibri"/>
                      </w:rPr>
                      <w:t xml:space="preserve">email: </w:t>
                    </w:r>
                    <w:r>
                      <w:rPr>
                        <w:rFonts w:ascii="Calibri"/>
                        <w:color w:val="0462C1"/>
                        <w:u w:val="single" w:color="0462C1"/>
                      </w:rPr>
                      <w:t>clerk@c</w:t>
                    </w:r>
                    <w:r w:rsidR="002701B6">
                      <w:rPr>
                        <w:rFonts w:ascii="Calibri"/>
                        <w:color w:val="0462C1"/>
                        <w:u w:val="single" w:color="0462C1"/>
                      </w:rPr>
                      <w:t>hawleighparishcouncil</w:t>
                    </w:r>
                    <w:r>
                      <w:rPr>
                        <w:rFonts w:ascii="Calibri"/>
                        <w:color w:val="0462C1"/>
                        <w:u w:val="single" w:color="0462C1"/>
                      </w:rPr>
                      <w:t>.uk</w:t>
                    </w:r>
                  </w:p>
                </w:txbxContent>
              </v:textbox>
              <w10:wrap anchorx="page" anchory="page"/>
            </v:shape>
          </w:pict>
        </mc:Fallback>
      </mc:AlternateContent>
    </w:r>
    <w:r w:rsidRPr="00103A6D">
      <w:rPr>
        <w:rFonts w:asciiTheme="minorHAnsi" w:hAnsiTheme="minorHAnsi" w:cstheme="minorHAnsi"/>
      </w:rPr>
      <w:t>Tel</w:t>
    </w:r>
    <w:r>
      <w:rPr>
        <w:rFonts w:asciiTheme="minorHAnsi" w:hAnsiTheme="minorHAnsi" w:cstheme="minorHAnsi"/>
      </w:rPr>
      <w:t>: 07768 829511</w:t>
    </w:r>
    <w:r w:rsidRPr="00103A6D">
      <w:rPr>
        <w:rFonts w:asciiTheme="minorHAnsi" w:hAnsiTheme="minorHAnsi" w:cstheme="minorHAnsi"/>
      </w:rPr>
      <w:tab/>
    </w:r>
    <w:r>
      <w:rPr>
        <w:rFonts w:asciiTheme="minorHAnsi" w:hAnsiTheme="minorHAnsi" w:cstheme="minorHAnsi"/>
      </w:rPr>
      <w:tab/>
    </w:r>
    <w:r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F9E6" w14:textId="77777777" w:rsidR="0021422C" w:rsidRDefault="0021422C">
      <w:r>
        <w:separator/>
      </w:r>
    </w:p>
  </w:footnote>
  <w:footnote w:type="continuationSeparator" w:id="0">
    <w:p w14:paraId="67FF4E30" w14:textId="77777777" w:rsidR="0021422C" w:rsidRDefault="0021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0B74971" w14:textId="650DD64F" w:rsidR="00F12879" w:rsidRDefault="00F12879" w:rsidP="006A6C5A">
        <w:pPr>
          <w:pStyle w:val="BodyText"/>
          <w:rPr>
            <w:rFonts w:ascii="Times New Roman"/>
            <w:sz w:val="20"/>
          </w:rPr>
        </w:pPr>
      </w:p>
      <w:p w14:paraId="69BD3BA7" w14:textId="45694594" w:rsidR="00F12879" w:rsidRPr="006F2048" w:rsidRDefault="00F12879" w:rsidP="006A6C5A">
        <w:pPr>
          <w:pBdr>
            <w:bottom w:val="single" w:sz="4" w:space="1" w:color="auto"/>
          </w:pBdr>
          <w:spacing w:before="220"/>
          <w:rPr>
            <w:b/>
            <w:bCs/>
            <w:sz w:val="32"/>
          </w:rPr>
        </w:pPr>
        <w:r>
          <w:rPr>
            <w:b/>
            <w:bCs/>
            <w:sz w:val="32"/>
          </w:rPr>
          <w:t>Chawleigh Parish Council</w:t>
        </w:r>
      </w:p>
      <w:p w14:paraId="2ECF6680" w14:textId="77777777" w:rsidR="00F12879" w:rsidRDefault="00F12879" w:rsidP="000A575C">
        <w:pPr>
          <w:pStyle w:val="Header"/>
          <w:jc w:val="right"/>
        </w:pPr>
      </w:p>
      <w:p w14:paraId="537AA21D" w14:textId="77777777" w:rsidR="00F12879" w:rsidRDefault="00F12879" w:rsidP="006F2048">
        <w:pPr>
          <w:pStyle w:val="Header"/>
          <w:jc w:val="center"/>
        </w:pPr>
      </w:p>
      <w:p w14:paraId="03F701B4" w14:textId="6B997CD4" w:rsidR="00F12879" w:rsidRPr="006A6C5A" w:rsidRDefault="00F12879" w:rsidP="00097E70">
        <w:pPr>
          <w:pStyle w:val="Header"/>
          <w:jc w:val="center"/>
          <w:rPr>
            <w:b/>
            <w:bCs/>
          </w:rPr>
        </w:pPr>
        <w:r>
          <w:rPr>
            <w:b/>
            <w:bCs/>
          </w:rPr>
          <w:t xml:space="preserve">Chawleigh </w:t>
        </w:r>
        <w:r w:rsidRPr="006A6C5A">
          <w:rPr>
            <w:b/>
            <w:bCs/>
          </w:rPr>
          <w:t xml:space="preserve">Parish Council Meeting </w:t>
        </w:r>
        <w:r>
          <w:rPr>
            <w:b/>
            <w:bCs/>
          </w:rPr>
          <w:t>2</w:t>
        </w:r>
        <w:r w:rsidR="00311834">
          <w:rPr>
            <w:b/>
            <w:bCs/>
          </w:rPr>
          <w:t>5</w:t>
        </w:r>
        <w:r w:rsidR="00311834" w:rsidRPr="00311834">
          <w:rPr>
            <w:b/>
            <w:bCs/>
            <w:vertAlign w:val="superscript"/>
          </w:rPr>
          <w:t>th</w:t>
        </w:r>
        <w:r w:rsidR="00311834">
          <w:rPr>
            <w:b/>
            <w:bCs/>
          </w:rPr>
          <w:t xml:space="preserve"> </w:t>
        </w:r>
        <w:r>
          <w:rPr>
            <w:b/>
            <w:bCs/>
          </w:rPr>
          <w:t>February</w:t>
        </w:r>
        <w:r w:rsidRPr="006A6C5A">
          <w:rPr>
            <w:b/>
            <w:bCs/>
          </w:rPr>
          <w:t xml:space="preserve"> 202</w:t>
        </w:r>
        <w:r>
          <w:rPr>
            <w:b/>
            <w:bCs/>
          </w:rPr>
          <w:t>1</w:t>
        </w:r>
      </w:p>
      <w:p w14:paraId="67A262E5" w14:textId="175C252E" w:rsidR="00F12879" w:rsidRDefault="0021422C" w:rsidP="006A6C5A">
        <w:pPr>
          <w:pStyle w:val="Header"/>
        </w:pPr>
      </w:p>
    </w:sdtContent>
  </w:sdt>
  <w:p w14:paraId="0F6BBBA3" w14:textId="522D098D" w:rsidR="00F12879" w:rsidRDefault="00F1287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6"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19"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23"/>
  </w:num>
  <w:num w:numId="5">
    <w:abstractNumId w:val="1"/>
  </w:num>
  <w:num w:numId="6">
    <w:abstractNumId w:val="10"/>
  </w:num>
  <w:num w:numId="7">
    <w:abstractNumId w:val="3"/>
  </w:num>
  <w:num w:numId="8">
    <w:abstractNumId w:val="20"/>
  </w:num>
  <w:num w:numId="9">
    <w:abstractNumId w:val="11"/>
  </w:num>
  <w:num w:numId="10">
    <w:abstractNumId w:val="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9"/>
  </w:num>
  <w:num w:numId="15">
    <w:abstractNumId w:val="17"/>
  </w:num>
  <w:num w:numId="16">
    <w:abstractNumId w:val="5"/>
  </w:num>
  <w:num w:numId="17">
    <w:abstractNumId w:val="12"/>
  </w:num>
  <w:num w:numId="18">
    <w:abstractNumId w:val="16"/>
  </w:num>
  <w:num w:numId="19">
    <w:abstractNumId w:val="8"/>
  </w:num>
  <w:num w:numId="20">
    <w:abstractNumId w:val="2"/>
  </w:num>
  <w:num w:numId="21">
    <w:abstractNumId w:val="14"/>
  </w:num>
  <w:num w:numId="22">
    <w:abstractNumId w:val="0"/>
  </w:num>
  <w:num w:numId="23">
    <w:abstractNumId w:val="7"/>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520B"/>
    <w:rsid w:val="00016696"/>
    <w:rsid w:val="000210F4"/>
    <w:rsid w:val="000232FF"/>
    <w:rsid w:val="000263B4"/>
    <w:rsid w:val="000279C3"/>
    <w:rsid w:val="000345BB"/>
    <w:rsid w:val="00035DC2"/>
    <w:rsid w:val="00037BF7"/>
    <w:rsid w:val="00037D85"/>
    <w:rsid w:val="0007205A"/>
    <w:rsid w:val="000800A5"/>
    <w:rsid w:val="00085CB7"/>
    <w:rsid w:val="000909AB"/>
    <w:rsid w:val="00091090"/>
    <w:rsid w:val="00094D06"/>
    <w:rsid w:val="00097E70"/>
    <w:rsid w:val="000A575C"/>
    <w:rsid w:val="000A7D84"/>
    <w:rsid w:val="000B27C2"/>
    <w:rsid w:val="000D004B"/>
    <w:rsid w:val="000D3617"/>
    <w:rsid w:val="000D3AAD"/>
    <w:rsid w:val="000D69C8"/>
    <w:rsid w:val="000E1DF7"/>
    <w:rsid w:val="000E57ED"/>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10E3"/>
    <w:rsid w:val="001907CA"/>
    <w:rsid w:val="001A0820"/>
    <w:rsid w:val="001A38B5"/>
    <w:rsid w:val="001A565E"/>
    <w:rsid w:val="001A5AA9"/>
    <w:rsid w:val="001B61B8"/>
    <w:rsid w:val="001C0471"/>
    <w:rsid w:val="001C085D"/>
    <w:rsid w:val="001D2CB9"/>
    <w:rsid w:val="001F2D63"/>
    <w:rsid w:val="001F6F96"/>
    <w:rsid w:val="00202BDF"/>
    <w:rsid w:val="00205281"/>
    <w:rsid w:val="00211A7D"/>
    <w:rsid w:val="0021422C"/>
    <w:rsid w:val="002146B1"/>
    <w:rsid w:val="00220214"/>
    <w:rsid w:val="002270B2"/>
    <w:rsid w:val="00235497"/>
    <w:rsid w:val="00255518"/>
    <w:rsid w:val="002653B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4FF1"/>
    <w:rsid w:val="002F243E"/>
    <w:rsid w:val="002F2570"/>
    <w:rsid w:val="002F360F"/>
    <w:rsid w:val="002F7C49"/>
    <w:rsid w:val="003037C8"/>
    <w:rsid w:val="00311834"/>
    <w:rsid w:val="00311A61"/>
    <w:rsid w:val="00323271"/>
    <w:rsid w:val="00330DD8"/>
    <w:rsid w:val="00334D48"/>
    <w:rsid w:val="0034155E"/>
    <w:rsid w:val="003668B9"/>
    <w:rsid w:val="00393416"/>
    <w:rsid w:val="00393B4E"/>
    <w:rsid w:val="00394076"/>
    <w:rsid w:val="003A0CFF"/>
    <w:rsid w:val="003A4F74"/>
    <w:rsid w:val="003A6936"/>
    <w:rsid w:val="003A76EE"/>
    <w:rsid w:val="003B44CB"/>
    <w:rsid w:val="003B53F3"/>
    <w:rsid w:val="003C22AF"/>
    <w:rsid w:val="003C30D0"/>
    <w:rsid w:val="003C5B5D"/>
    <w:rsid w:val="003D1221"/>
    <w:rsid w:val="003D2E64"/>
    <w:rsid w:val="003D66CA"/>
    <w:rsid w:val="003D68C8"/>
    <w:rsid w:val="003D76F7"/>
    <w:rsid w:val="003E1CD8"/>
    <w:rsid w:val="003E338F"/>
    <w:rsid w:val="003F7461"/>
    <w:rsid w:val="003F7AF6"/>
    <w:rsid w:val="00407DC5"/>
    <w:rsid w:val="00421289"/>
    <w:rsid w:val="00430E21"/>
    <w:rsid w:val="00432EFD"/>
    <w:rsid w:val="00433153"/>
    <w:rsid w:val="004427CD"/>
    <w:rsid w:val="00443151"/>
    <w:rsid w:val="00445DEF"/>
    <w:rsid w:val="00455C02"/>
    <w:rsid w:val="00462748"/>
    <w:rsid w:val="00467D41"/>
    <w:rsid w:val="004705FE"/>
    <w:rsid w:val="004713FE"/>
    <w:rsid w:val="004839E4"/>
    <w:rsid w:val="00486901"/>
    <w:rsid w:val="004912F3"/>
    <w:rsid w:val="004A00D2"/>
    <w:rsid w:val="004A6673"/>
    <w:rsid w:val="004B0213"/>
    <w:rsid w:val="004B6912"/>
    <w:rsid w:val="004C267D"/>
    <w:rsid w:val="004C2927"/>
    <w:rsid w:val="004C57A1"/>
    <w:rsid w:val="004D1CEB"/>
    <w:rsid w:val="004D31F0"/>
    <w:rsid w:val="004D5426"/>
    <w:rsid w:val="004F3895"/>
    <w:rsid w:val="004F452A"/>
    <w:rsid w:val="004F6DD9"/>
    <w:rsid w:val="005041BA"/>
    <w:rsid w:val="0050557A"/>
    <w:rsid w:val="0052397C"/>
    <w:rsid w:val="00526D97"/>
    <w:rsid w:val="00530EAC"/>
    <w:rsid w:val="005331B6"/>
    <w:rsid w:val="00533D49"/>
    <w:rsid w:val="005346D4"/>
    <w:rsid w:val="00544E2E"/>
    <w:rsid w:val="00545BA3"/>
    <w:rsid w:val="0056286E"/>
    <w:rsid w:val="005820B6"/>
    <w:rsid w:val="00593B7A"/>
    <w:rsid w:val="005A1268"/>
    <w:rsid w:val="005A2883"/>
    <w:rsid w:val="005A64EE"/>
    <w:rsid w:val="005A767C"/>
    <w:rsid w:val="005B3120"/>
    <w:rsid w:val="005C58F3"/>
    <w:rsid w:val="005C5C7B"/>
    <w:rsid w:val="005C6886"/>
    <w:rsid w:val="005D2172"/>
    <w:rsid w:val="005D512B"/>
    <w:rsid w:val="005D6D12"/>
    <w:rsid w:val="005E3295"/>
    <w:rsid w:val="005F1E74"/>
    <w:rsid w:val="00601388"/>
    <w:rsid w:val="00603301"/>
    <w:rsid w:val="00604101"/>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9085A"/>
    <w:rsid w:val="00694391"/>
    <w:rsid w:val="00696702"/>
    <w:rsid w:val="006A4E47"/>
    <w:rsid w:val="006A6C5A"/>
    <w:rsid w:val="006B0B6B"/>
    <w:rsid w:val="006B3E14"/>
    <w:rsid w:val="006D7F99"/>
    <w:rsid w:val="006E2FA3"/>
    <w:rsid w:val="006F2048"/>
    <w:rsid w:val="006F4FCC"/>
    <w:rsid w:val="0070683A"/>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B02"/>
    <w:rsid w:val="007B6B93"/>
    <w:rsid w:val="007C3F14"/>
    <w:rsid w:val="007C7B11"/>
    <w:rsid w:val="007E2D07"/>
    <w:rsid w:val="007E34A9"/>
    <w:rsid w:val="007E7031"/>
    <w:rsid w:val="007E7954"/>
    <w:rsid w:val="007E7FFD"/>
    <w:rsid w:val="007F2928"/>
    <w:rsid w:val="007F5B78"/>
    <w:rsid w:val="00810DA7"/>
    <w:rsid w:val="00817FC4"/>
    <w:rsid w:val="008269CC"/>
    <w:rsid w:val="00833DCF"/>
    <w:rsid w:val="00846F77"/>
    <w:rsid w:val="00852B28"/>
    <w:rsid w:val="008613B0"/>
    <w:rsid w:val="0086324B"/>
    <w:rsid w:val="00863E38"/>
    <w:rsid w:val="00871358"/>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2BC5"/>
    <w:rsid w:val="009A699B"/>
    <w:rsid w:val="009B00B2"/>
    <w:rsid w:val="009B523B"/>
    <w:rsid w:val="009B6E2E"/>
    <w:rsid w:val="009D7F8F"/>
    <w:rsid w:val="009E1DCF"/>
    <w:rsid w:val="009F1CC4"/>
    <w:rsid w:val="00A00075"/>
    <w:rsid w:val="00A12BD6"/>
    <w:rsid w:val="00A3185A"/>
    <w:rsid w:val="00A34F49"/>
    <w:rsid w:val="00A411E3"/>
    <w:rsid w:val="00A41725"/>
    <w:rsid w:val="00A42794"/>
    <w:rsid w:val="00A45BEA"/>
    <w:rsid w:val="00A57318"/>
    <w:rsid w:val="00A752BF"/>
    <w:rsid w:val="00A918CD"/>
    <w:rsid w:val="00A95084"/>
    <w:rsid w:val="00AB0272"/>
    <w:rsid w:val="00AB1B33"/>
    <w:rsid w:val="00AE6F70"/>
    <w:rsid w:val="00AF5845"/>
    <w:rsid w:val="00B14D5D"/>
    <w:rsid w:val="00B27EC0"/>
    <w:rsid w:val="00B3240A"/>
    <w:rsid w:val="00B365C8"/>
    <w:rsid w:val="00B371B6"/>
    <w:rsid w:val="00B42175"/>
    <w:rsid w:val="00B42B04"/>
    <w:rsid w:val="00B433AC"/>
    <w:rsid w:val="00B453A7"/>
    <w:rsid w:val="00B5262E"/>
    <w:rsid w:val="00B64E0E"/>
    <w:rsid w:val="00B81EC9"/>
    <w:rsid w:val="00B85438"/>
    <w:rsid w:val="00B9256E"/>
    <w:rsid w:val="00BA36DB"/>
    <w:rsid w:val="00BA7DDA"/>
    <w:rsid w:val="00BB3EBB"/>
    <w:rsid w:val="00BC4067"/>
    <w:rsid w:val="00BC6715"/>
    <w:rsid w:val="00BD7169"/>
    <w:rsid w:val="00BE047A"/>
    <w:rsid w:val="00BE0E6D"/>
    <w:rsid w:val="00BE5D28"/>
    <w:rsid w:val="00BE7977"/>
    <w:rsid w:val="00BF7AF8"/>
    <w:rsid w:val="00C02100"/>
    <w:rsid w:val="00C1646F"/>
    <w:rsid w:val="00C23871"/>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463B"/>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C12B8"/>
    <w:rsid w:val="00DD328A"/>
    <w:rsid w:val="00DE0C82"/>
    <w:rsid w:val="00DF0753"/>
    <w:rsid w:val="00DF7A1A"/>
    <w:rsid w:val="00E004AF"/>
    <w:rsid w:val="00E04E27"/>
    <w:rsid w:val="00E108A3"/>
    <w:rsid w:val="00E1485B"/>
    <w:rsid w:val="00E164D2"/>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3443"/>
    <w:rsid w:val="00EC5493"/>
    <w:rsid w:val="00ED7D29"/>
    <w:rsid w:val="00EE4089"/>
    <w:rsid w:val="00EE585B"/>
    <w:rsid w:val="00EF1AE0"/>
    <w:rsid w:val="00EF1BC5"/>
    <w:rsid w:val="00EF3DF7"/>
    <w:rsid w:val="00F0075C"/>
    <w:rsid w:val="00F04786"/>
    <w:rsid w:val="00F069B9"/>
    <w:rsid w:val="00F121EA"/>
    <w:rsid w:val="00F12879"/>
    <w:rsid w:val="00F133F4"/>
    <w:rsid w:val="00F45E2A"/>
    <w:rsid w:val="00F52485"/>
    <w:rsid w:val="00F57B74"/>
    <w:rsid w:val="00F61E0D"/>
    <w:rsid w:val="00F722B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351583958?pwd=UUdtZDFPcXZMZmkxcjA3dVJLV2hX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7</cp:revision>
  <cp:lastPrinted>2021-01-06T12:33:00Z</cp:lastPrinted>
  <dcterms:created xsi:type="dcterms:W3CDTF">2021-02-18T12:57:00Z</dcterms:created>
  <dcterms:modified xsi:type="dcterms:W3CDTF">2021-02-19T10:48:00Z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